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8A" w:rsidRDefault="0023568A" w:rsidP="0023568A">
      <w:pPr>
        <w:tabs>
          <w:tab w:val="center" w:pos="4156"/>
        </w:tabs>
        <w:spacing w:before="240" w:after="240" w:line="540" w:lineRule="exact"/>
        <w:rPr>
          <w:rFonts w:ascii="方正小标宋简体" w:eastAsia="方正小标宋简体" w:hAnsi="方正小标宋简体" w:cs="方正小标宋简体"/>
          <w:color w:val="333333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</w:rPr>
        <w:t>附件3：</w:t>
      </w:r>
    </w:p>
    <w:p w:rsidR="0023568A" w:rsidRDefault="0023568A" w:rsidP="0023568A">
      <w:pPr>
        <w:tabs>
          <w:tab w:val="center" w:pos="4156"/>
        </w:tabs>
        <w:spacing w:before="240" w:after="240" w:line="54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优质服务项目评价分值分配表</w:t>
      </w:r>
    </w:p>
    <w:tbl>
      <w:tblPr>
        <w:tblpPr w:leftFromText="180" w:rightFromText="180" w:vertAnchor="text" w:horzAnchor="margin" w:tblpY="767"/>
        <w:tblOverlap w:val="never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495"/>
        <w:gridCol w:w="4555"/>
        <w:gridCol w:w="1052"/>
      </w:tblGrid>
      <w:tr w:rsidR="0023568A" w:rsidTr="00746701">
        <w:trPr>
          <w:trHeight w:val="519"/>
        </w:trPr>
        <w:tc>
          <w:tcPr>
            <w:tcW w:w="1194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sz w:val="24"/>
                <w:szCs w:val="24"/>
              </w:rPr>
              <w:t>维度</w:t>
            </w: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sz w:val="24"/>
                <w:szCs w:val="24"/>
              </w:rPr>
              <w:t>条目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sz w:val="24"/>
                <w:szCs w:val="24"/>
              </w:rPr>
              <w:t>评价内容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b/>
                <w:color w:val="333333"/>
                <w:sz w:val="24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sz w:val="24"/>
              </w:rPr>
              <w:t>分值</w:t>
            </w:r>
          </w:p>
        </w:tc>
      </w:tr>
      <w:tr w:rsidR="0023568A" w:rsidTr="00746701">
        <w:tc>
          <w:tcPr>
            <w:tcW w:w="1194" w:type="dxa"/>
            <w:vMerge w:val="restart"/>
            <w:vAlign w:val="center"/>
          </w:tcPr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</w:t>
            </w:r>
          </w:p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设计</w:t>
            </w:r>
          </w:p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分）</w:t>
            </w: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服务需求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）契合顾客或其他相关方的需求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）与组织战略和业务发展相一致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</w:p>
        </w:tc>
      </w:tr>
      <w:tr w:rsidR="0023568A" w:rsidTr="00746701">
        <w:tc>
          <w:tcPr>
            <w:tcW w:w="1194" w:type="dxa"/>
            <w:vMerge/>
            <w:vAlign w:val="center"/>
          </w:tcPr>
          <w:p w:rsidR="0023568A" w:rsidRDefault="0023568A" w:rsidP="00746701">
            <w:pPr>
              <w:ind w:firstLineChars="200" w:firstLine="420"/>
              <w:rPr>
                <w:rFonts w:ascii="Arial" w:eastAsia="宋体" w:hAnsi="Arial" w:cs="Arial"/>
                <w:color w:val="333333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服务策划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）基于系统的开发过程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）充分利用内外部知识和技术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</w:p>
        </w:tc>
      </w:tr>
      <w:tr w:rsidR="0023568A" w:rsidTr="00746701">
        <w:trPr>
          <w:trHeight w:val="602"/>
        </w:trPr>
        <w:tc>
          <w:tcPr>
            <w:tcW w:w="1194" w:type="dxa"/>
            <w:vMerge/>
            <w:vAlign w:val="center"/>
          </w:tcPr>
          <w:p w:rsidR="0023568A" w:rsidRDefault="0023568A" w:rsidP="00746701">
            <w:pPr>
              <w:ind w:left="360"/>
              <w:rPr>
                <w:rFonts w:ascii="Arial" w:eastAsia="宋体" w:hAnsi="Arial" w:cs="Arial"/>
                <w:color w:val="333333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服务目标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）具体、可测量、具有挑战性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5</w:t>
            </w:r>
          </w:p>
        </w:tc>
      </w:tr>
      <w:tr w:rsidR="0023568A" w:rsidTr="00746701">
        <w:trPr>
          <w:trHeight w:val="568"/>
        </w:trPr>
        <w:tc>
          <w:tcPr>
            <w:tcW w:w="1194" w:type="dxa"/>
            <w:vMerge w:val="restart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实现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（</w:t>
            </w:r>
            <w:r>
              <w:rPr>
                <w:rFonts w:ascii="Arial" w:eastAsia="宋体" w:hAnsi="Arial" w:cs="Arial"/>
                <w:color w:val="333333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5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分）</w:t>
            </w: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服务流程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）流程清晰、符合逻辑、易实施；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</w:p>
        </w:tc>
      </w:tr>
      <w:tr w:rsidR="0023568A" w:rsidTr="00746701">
        <w:trPr>
          <w:trHeight w:val="1115"/>
        </w:trPr>
        <w:tc>
          <w:tcPr>
            <w:tcW w:w="1194" w:type="dxa"/>
            <w:vMerge/>
            <w:vAlign w:val="center"/>
          </w:tcPr>
          <w:p w:rsidR="0023568A" w:rsidRDefault="0023568A" w:rsidP="00746701">
            <w:pPr>
              <w:ind w:firstLineChars="200" w:firstLine="420"/>
              <w:rPr>
                <w:rFonts w:ascii="Arial" w:eastAsia="宋体" w:hAnsi="Arial" w:cs="Arial"/>
                <w:color w:val="333333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服务保证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）充分的资源支持（人、设施、环境等）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）实施对服务人员的必要的指导和培训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）收集、保存和传承与服务相关的知识和经验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15</w:t>
            </w:r>
          </w:p>
        </w:tc>
      </w:tr>
      <w:tr w:rsidR="0023568A" w:rsidTr="00746701">
        <w:trPr>
          <w:trHeight w:val="1415"/>
        </w:trPr>
        <w:tc>
          <w:tcPr>
            <w:tcW w:w="1194" w:type="dxa"/>
            <w:vMerge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服务改进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）有监督和顾客意见反馈机制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）定期评价和分析服务过程和成效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）及时采取改进措施，包括补救、修订服务过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 xml:space="preserve"> 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程和制度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</w:p>
        </w:tc>
      </w:tr>
      <w:tr w:rsidR="0023568A" w:rsidTr="00746701">
        <w:tc>
          <w:tcPr>
            <w:tcW w:w="1194" w:type="dxa"/>
            <w:vMerge w:val="restart"/>
            <w:vAlign w:val="center"/>
          </w:tcPr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</w:p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</w:p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</w:t>
            </w:r>
          </w:p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成效</w:t>
            </w:r>
          </w:p>
          <w:p w:rsidR="0023568A" w:rsidRDefault="0023568A" w:rsidP="00746701">
            <w:pPr>
              <w:adjustRightInd w:val="0"/>
              <w:snapToGrid w:val="0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分）</w:t>
            </w: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价值实现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）达成目标，充分响应顾客和相关方需求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）超越对顾客的承诺，增强顾客忠诚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）实现了经济、技术、社会等方面的价值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15</w:t>
            </w:r>
          </w:p>
        </w:tc>
      </w:tr>
      <w:tr w:rsidR="0023568A" w:rsidTr="00746701">
        <w:tc>
          <w:tcPr>
            <w:tcW w:w="1194" w:type="dxa"/>
            <w:vMerge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示范引领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）服务创意新颖，有启发性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）服务过程先进，有示范性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5</w:t>
            </w:r>
          </w:p>
        </w:tc>
      </w:tr>
      <w:tr w:rsidR="0023568A" w:rsidTr="00746701">
        <w:tc>
          <w:tcPr>
            <w:tcW w:w="1194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服务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验证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分）</w:t>
            </w: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神秘客暗访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其他方式核实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）验证结果与服务承诺相符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</w:p>
        </w:tc>
      </w:tr>
      <w:tr w:rsidR="0023568A" w:rsidTr="00746701">
        <w:tc>
          <w:tcPr>
            <w:tcW w:w="1194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发表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效果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分）</w:t>
            </w:r>
          </w:p>
        </w:tc>
        <w:tc>
          <w:tcPr>
            <w:tcW w:w="149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发表效果</w:t>
            </w:r>
          </w:p>
        </w:tc>
        <w:tc>
          <w:tcPr>
            <w:tcW w:w="4555" w:type="dxa"/>
            <w:vAlign w:val="center"/>
          </w:tcPr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）表述清晰、重点突出</w:t>
            </w:r>
          </w:p>
          <w:p w:rsidR="0023568A" w:rsidRDefault="0023568A" w:rsidP="00746701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szCs w:val="21"/>
              </w:rPr>
              <w:t>）形式新颖、配合默契</w:t>
            </w:r>
          </w:p>
        </w:tc>
        <w:tc>
          <w:tcPr>
            <w:tcW w:w="1052" w:type="dxa"/>
            <w:vAlign w:val="center"/>
          </w:tcPr>
          <w:p w:rsidR="0023568A" w:rsidRDefault="0023568A" w:rsidP="00746701">
            <w:pPr>
              <w:jc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</w:rPr>
              <w:t>10</w:t>
            </w:r>
          </w:p>
        </w:tc>
      </w:tr>
    </w:tbl>
    <w:p w:rsidR="0023568A" w:rsidRDefault="0023568A" w:rsidP="0023568A">
      <w:pPr>
        <w:spacing w:afterLines="50" w:after="156" w:line="560" w:lineRule="exact"/>
        <w:ind w:right="720"/>
        <w:jc w:val="right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满分：100分</w:t>
      </w:r>
    </w:p>
    <w:p w:rsidR="0023568A" w:rsidRDefault="0023568A" w:rsidP="0023568A">
      <w:pPr>
        <w:widowControl/>
        <w:jc w:val="left"/>
        <w:rPr>
          <w:rFonts w:ascii="Times New Roman" w:hAnsi="Times New Roman" w:cs="Times New Roman"/>
          <w:sz w:val="32"/>
          <w:szCs w:val="28"/>
        </w:rPr>
      </w:pPr>
    </w:p>
    <w:p w:rsidR="00BA180A" w:rsidRDefault="00BA180A">
      <w:bookmarkStart w:id="0" w:name="_GoBack"/>
      <w:bookmarkEnd w:id="0"/>
    </w:p>
    <w:sectPr w:rsidR="00BA18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A2" w:rsidRDefault="00D743A2" w:rsidP="0023568A">
      <w:r>
        <w:separator/>
      </w:r>
    </w:p>
  </w:endnote>
  <w:endnote w:type="continuationSeparator" w:id="0">
    <w:p w:rsidR="00D743A2" w:rsidRDefault="00D743A2" w:rsidP="002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578398"/>
    </w:sdtPr>
    <w:sdtEndPr/>
    <w:sdtContent>
      <w:p w:rsidR="00E44C40" w:rsidRDefault="00D743A2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23568A" w:rsidRPr="0023568A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E44C40" w:rsidRDefault="00D743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A2" w:rsidRDefault="00D743A2" w:rsidP="0023568A">
      <w:r>
        <w:separator/>
      </w:r>
    </w:p>
  </w:footnote>
  <w:footnote w:type="continuationSeparator" w:id="0">
    <w:p w:rsidR="00D743A2" w:rsidRDefault="00D743A2" w:rsidP="0023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94"/>
    <w:rsid w:val="0023568A"/>
    <w:rsid w:val="00624E94"/>
    <w:rsid w:val="00BA180A"/>
    <w:rsid w:val="00D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E0B4E-7F5E-4CFE-AFF2-6D1D11AA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35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2</cp:revision>
  <dcterms:created xsi:type="dcterms:W3CDTF">2020-08-10T07:55:00Z</dcterms:created>
  <dcterms:modified xsi:type="dcterms:W3CDTF">2020-08-10T07:55:00Z</dcterms:modified>
</cp:coreProperties>
</file>