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：</w:t>
      </w:r>
    </w:p>
    <w:p w:rsidR="008C4305" w:rsidRDefault="008C4305" w:rsidP="008C4305">
      <w:pPr>
        <w:spacing w:line="440" w:lineRule="exact"/>
        <w:jc w:val="center"/>
        <w:rPr>
          <w:rFonts w:ascii="黑体" w:eastAsia="黑体"/>
          <w:sz w:val="32"/>
          <w:szCs w:val="32"/>
        </w:rPr>
      </w:pPr>
    </w:p>
    <w:p w:rsidR="008C4305" w:rsidRDefault="008C4305" w:rsidP="008C4305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广东科学馆定位图</w:t>
      </w:r>
    </w:p>
    <w:p w:rsidR="008C4305" w:rsidRDefault="008C4305" w:rsidP="008C4305">
      <w:pPr>
        <w:spacing w:line="440" w:lineRule="exact"/>
        <w:jc w:val="center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9CC2" wp14:editId="0ABAA043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5832475" cy="2915920"/>
            <wp:effectExtent l="0" t="0" r="0" b="0"/>
            <wp:wrapNone/>
            <wp:docPr id="5" name="图片 5" descr="http://www.gdsh.com.cn/images/contact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gdsh.com.cn/images/contact/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</w:p>
    <w:p w:rsidR="008C4305" w:rsidRDefault="008C4305" w:rsidP="008C4305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注</w:t>
      </w:r>
      <w:r>
        <w:rPr>
          <w:rFonts w:ascii="黑体" w:eastAsia="黑体" w:hint="eastAsia"/>
          <w:sz w:val="30"/>
          <w:szCs w:val="30"/>
        </w:rPr>
        <w:t>：</w:t>
      </w:r>
    </w:p>
    <w:p w:rsidR="008C4305" w:rsidRDefault="008C4305" w:rsidP="008C4305">
      <w:pPr>
        <w:spacing w:line="440" w:lineRule="exact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上午会场：</w:t>
      </w:r>
    </w:p>
    <w:p w:rsidR="008C4305" w:rsidRDefault="008C4305" w:rsidP="008C430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首届广东省质量技术与创新成果发表赛现场竞赛（优质服务专场</w:t>
      </w:r>
      <w:bookmarkStart w:id="0" w:name="_Hlk57903412"/>
      <w:r>
        <w:rPr>
          <w:rFonts w:ascii="仿宋_GB2312" w:eastAsia="仿宋_GB2312" w:hAnsi="华文仿宋" w:hint="eastAsia"/>
          <w:w w:val="90"/>
          <w:sz w:val="28"/>
          <w:szCs w:val="28"/>
        </w:rPr>
        <w:t>）—广东科学馆，4</w:t>
      </w:r>
      <w:r>
        <w:rPr>
          <w:rFonts w:ascii="仿宋_GB2312" w:eastAsia="仿宋_GB2312" w:hAnsi="华文仿宋"/>
          <w:w w:val="90"/>
          <w:sz w:val="28"/>
          <w:szCs w:val="28"/>
        </w:rPr>
        <w:t>02</w:t>
      </w:r>
      <w:bookmarkEnd w:id="0"/>
    </w:p>
    <w:p w:rsidR="008C4305" w:rsidRDefault="008C4305" w:rsidP="008C430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首届广东省质量技术与创新成果发表赛现场竞赛（质量创新专场）—广东科学馆，3</w:t>
      </w:r>
      <w:r>
        <w:rPr>
          <w:rFonts w:ascii="仿宋_GB2312" w:eastAsia="仿宋_GB2312" w:hAnsi="华文仿宋"/>
          <w:w w:val="90"/>
          <w:sz w:val="28"/>
          <w:szCs w:val="28"/>
        </w:rPr>
        <w:t>02</w:t>
      </w:r>
    </w:p>
    <w:p w:rsidR="008C4305" w:rsidRDefault="008C4305" w:rsidP="008C4305">
      <w:pPr>
        <w:spacing w:line="440" w:lineRule="exact"/>
        <w:rPr>
          <w:rFonts w:ascii="仿宋_GB2312" w:eastAsia="仿宋_GB2312" w:hAnsi="华文仿宋"/>
          <w:w w:val="90"/>
          <w:sz w:val="28"/>
          <w:szCs w:val="28"/>
        </w:rPr>
      </w:pPr>
    </w:p>
    <w:p w:rsidR="008C4305" w:rsidRDefault="008C4305" w:rsidP="008C4305">
      <w:pPr>
        <w:spacing w:line="440" w:lineRule="exact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下午会场：</w:t>
      </w:r>
    </w:p>
    <w:p w:rsidR="008C4305" w:rsidRDefault="008C4305" w:rsidP="008C430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市场质量信用建设交流大会—广东科学馆，4</w:t>
      </w:r>
      <w:r>
        <w:rPr>
          <w:rFonts w:ascii="仿宋_GB2312" w:eastAsia="仿宋_GB2312" w:hAnsi="华文仿宋"/>
          <w:w w:val="90"/>
          <w:sz w:val="28"/>
          <w:szCs w:val="28"/>
        </w:rPr>
        <w:t>02</w:t>
      </w:r>
    </w:p>
    <w:p w:rsidR="00726A3B" w:rsidRPr="008C4305" w:rsidRDefault="00726A3B">
      <w:bookmarkStart w:id="1" w:name="_GoBack"/>
      <w:bookmarkEnd w:id="1"/>
    </w:p>
    <w:sectPr w:rsidR="00726A3B" w:rsidRPr="008C4305">
      <w:headerReference w:type="default" r:id="rId8"/>
      <w:pgSz w:w="11907" w:h="16840"/>
      <w:pgMar w:top="1247" w:right="1361" w:bottom="1304" w:left="1361" w:header="851" w:footer="992" w:gutter="0"/>
      <w:cols w:space="720"/>
      <w:docGrid w:type="linesAndChars" w:linePitch="340" w:charSpace="-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2B" w:rsidRDefault="002D7F2B" w:rsidP="008C4305">
      <w:r>
        <w:separator/>
      </w:r>
    </w:p>
  </w:endnote>
  <w:endnote w:type="continuationSeparator" w:id="0">
    <w:p w:rsidR="002D7F2B" w:rsidRDefault="002D7F2B" w:rsidP="008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2B" w:rsidRDefault="002D7F2B" w:rsidP="008C4305">
      <w:r>
        <w:separator/>
      </w:r>
    </w:p>
  </w:footnote>
  <w:footnote w:type="continuationSeparator" w:id="0">
    <w:p w:rsidR="002D7F2B" w:rsidRDefault="002D7F2B" w:rsidP="008C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10" w:rsidRDefault="002D7F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76F97"/>
    <w:multiLevelType w:val="multilevel"/>
    <w:tmpl w:val="2F976F97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94"/>
    <w:rsid w:val="002D7F2B"/>
    <w:rsid w:val="00726A3B"/>
    <w:rsid w:val="008C4305"/>
    <w:rsid w:val="009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3867D-37C1-4CA3-94D2-2895754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43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C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305"/>
    <w:rPr>
      <w:sz w:val="18"/>
      <w:szCs w:val="18"/>
    </w:rPr>
  </w:style>
  <w:style w:type="paragraph" w:styleId="a5">
    <w:name w:val="List Paragraph"/>
    <w:basedOn w:val="a"/>
    <w:uiPriority w:val="34"/>
    <w:qFormat/>
    <w:rsid w:val="008C43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2020-12-04T06:16:00Z</dcterms:created>
  <dcterms:modified xsi:type="dcterms:W3CDTF">2020-12-04T06:16:00Z</dcterms:modified>
</cp:coreProperties>
</file>