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1" w:firstLineChars="100"/>
        <w:rPr>
          <w:rStyle w:val="6"/>
          <w:rFonts w:eastAsia="仿宋_GB2312"/>
          <w:b/>
          <w:color w:val="000000" w:themeColor="text1"/>
          <w:sz w:val="28"/>
          <w:szCs w:val="28"/>
          <w:u w:val="none"/>
          <w14:textFill>
            <w14:solidFill>
              <w14:schemeClr w14:val="tx1"/>
            </w14:solidFill>
          </w14:textFill>
        </w:rPr>
      </w:pPr>
      <w:r>
        <w:rPr>
          <w:rStyle w:val="6"/>
          <w:rFonts w:hint="eastAsia" w:eastAsia="仿宋_GB2312"/>
          <w:b/>
          <w:color w:val="000000" w:themeColor="text1"/>
          <w:sz w:val="28"/>
          <w:szCs w:val="28"/>
          <w:u w:val="none"/>
          <w14:textFill>
            <w14:solidFill>
              <w14:schemeClr w14:val="tx1"/>
            </w14:solidFill>
          </w14:textFill>
        </w:rPr>
        <w:t>附件4</w:t>
      </w:r>
    </w:p>
    <w:p>
      <w:pPr>
        <w:spacing w:line="560" w:lineRule="exact"/>
        <w:jc w:val="center"/>
        <w:rPr>
          <w:rFonts w:ascii="宋体" w:hAnsi="宋体" w:cs="宋体"/>
          <w:b/>
          <w:bCs/>
          <w:color w:val="000000"/>
          <w:kern w:val="0"/>
          <w:sz w:val="36"/>
          <w:szCs w:val="36"/>
          <w:lang w:val="zh-CN" w:bidi="zh-CN"/>
        </w:rPr>
      </w:pPr>
      <w:r>
        <w:rPr>
          <w:rFonts w:hint="eastAsia" w:ascii="宋体" w:hAnsi="宋体" w:cs="宋体"/>
          <w:b/>
          <w:bCs/>
          <w:color w:val="000000"/>
          <w:kern w:val="0"/>
          <w:sz w:val="36"/>
          <w:szCs w:val="36"/>
          <w:lang w:val="zh-CN" w:bidi="zh-CN"/>
        </w:rPr>
        <w:t>广东省质量协会单位会员2022年QC小组成果交流会</w:t>
      </w:r>
    </w:p>
    <w:p>
      <w:pPr>
        <w:pStyle w:val="7"/>
        <w:shd w:val="clear" w:color="auto" w:fill="auto"/>
        <w:tabs>
          <w:tab w:val="left" w:pos="8248"/>
        </w:tabs>
        <w:spacing w:after="0" w:line="560" w:lineRule="exact"/>
        <w:ind w:firstLine="0"/>
        <w:jc w:val="center"/>
        <w:rPr>
          <w:b/>
          <w:bCs/>
          <w:sz w:val="36"/>
          <w:szCs w:val="36"/>
        </w:rPr>
      </w:pPr>
      <w:r>
        <w:rPr>
          <w:rFonts w:hint="eastAsia"/>
          <w:b/>
          <w:bCs/>
          <w:sz w:val="36"/>
          <w:szCs w:val="36"/>
        </w:rPr>
        <w:t>暨首届广东省中小企业QC小组成果交流会</w:t>
      </w:r>
    </w:p>
    <w:p>
      <w:pPr>
        <w:pStyle w:val="7"/>
        <w:shd w:val="clear" w:color="auto" w:fill="auto"/>
        <w:tabs>
          <w:tab w:val="left" w:pos="8248"/>
        </w:tabs>
        <w:spacing w:after="0" w:line="560" w:lineRule="exact"/>
        <w:ind w:firstLine="0"/>
        <w:jc w:val="center"/>
        <w:rPr>
          <w:b/>
          <w:bCs/>
          <w:sz w:val="36"/>
          <w:szCs w:val="36"/>
        </w:rPr>
      </w:pPr>
      <w:r>
        <w:rPr>
          <w:rFonts w:hint="eastAsia"/>
          <w:b/>
          <w:bCs/>
          <w:sz w:val="36"/>
          <w:szCs w:val="36"/>
          <w:lang w:val="en-US"/>
        </w:rPr>
        <w:t>安全管理</w:t>
      </w:r>
      <w:r>
        <w:rPr>
          <w:rFonts w:hint="eastAsia"/>
          <w:b/>
          <w:bCs/>
          <w:sz w:val="36"/>
          <w:szCs w:val="36"/>
        </w:rPr>
        <w:t>工作指南</w:t>
      </w:r>
    </w:p>
    <w:p>
      <w:pPr>
        <w:pStyle w:val="7"/>
        <w:shd w:val="clear" w:color="auto" w:fill="auto"/>
        <w:tabs>
          <w:tab w:val="left" w:pos="8248"/>
        </w:tabs>
        <w:spacing w:after="0" w:line="259" w:lineRule="exact"/>
        <w:ind w:firstLine="0"/>
        <w:jc w:val="both"/>
        <w:rPr>
          <w:sz w:val="28"/>
          <w:szCs w:val="28"/>
        </w:rPr>
      </w:pPr>
    </w:p>
    <w:p>
      <w:pPr>
        <w:pStyle w:val="7"/>
        <w:shd w:val="clear" w:color="auto" w:fill="auto"/>
        <w:tabs>
          <w:tab w:val="left" w:pos="8248"/>
        </w:tabs>
        <w:spacing w:line="560" w:lineRule="exact"/>
        <w:ind w:firstLine="560"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为统筹做好疫情防控常态化下的</w:t>
      </w:r>
      <w:r>
        <w:rPr>
          <w:rFonts w:hint="eastAsia" w:ascii="仿宋_GB2312" w:hAnsi="仿宋_GB2312" w:eastAsia="仿宋_GB2312" w:cs="仿宋_GB2312"/>
          <w:color w:val="000000" w:themeColor="text1"/>
          <w:sz w:val="28"/>
          <w:szCs w:val="28"/>
          <w:lang w:val="en-US"/>
          <w14:textFill>
            <w14:solidFill>
              <w14:schemeClr w14:val="tx1"/>
            </w14:solidFill>
          </w14:textFill>
        </w:rPr>
        <w:t>广东省质量协会单位会员2022年QC小组成果交流会暨首届广东省中小企业QC小组成果交流会</w:t>
      </w:r>
      <w:r>
        <w:rPr>
          <w:rFonts w:hint="eastAsia" w:ascii="仿宋_GB2312" w:hAnsi="仿宋_GB2312" w:eastAsia="仿宋_GB2312" w:cs="仿宋_GB2312"/>
          <w:color w:val="000000" w:themeColor="text1"/>
          <w:sz w:val="28"/>
          <w:szCs w:val="28"/>
          <w14:textFill>
            <w14:solidFill>
              <w14:schemeClr w14:val="tx1"/>
            </w14:solidFill>
          </w14:textFill>
        </w:rPr>
        <w:t>，有效防止聚集性疫情发生，</w:t>
      </w:r>
      <w:r>
        <w:rPr>
          <w:rFonts w:hint="eastAsia" w:ascii="仿宋_GB2312" w:hAnsi="仿宋_GB2312" w:eastAsia="仿宋_GB2312" w:cs="仿宋_GB2312"/>
          <w:color w:val="000000" w:themeColor="text1"/>
          <w:sz w:val="28"/>
          <w:szCs w:val="28"/>
          <w:lang w:val="en-US"/>
          <w14:textFill>
            <w14:solidFill>
              <w14:schemeClr w14:val="tx1"/>
            </w14:solidFill>
          </w14:textFill>
        </w:rPr>
        <w:t>同时</w:t>
      </w:r>
      <w:r>
        <w:rPr>
          <w:rFonts w:ascii="仿宋_GB2312" w:hAnsi="仿宋_GB2312" w:eastAsia="仿宋_GB2312" w:cs="仿宋_GB2312"/>
          <w:color w:val="000000" w:themeColor="text1"/>
          <w:sz w:val="28"/>
          <w:szCs w:val="28"/>
          <w14:textFill>
            <w14:solidFill>
              <w14:schemeClr w14:val="tx1"/>
            </w14:solidFill>
          </w14:textFill>
        </w:rPr>
        <w:t>筑牢安全管理防线，加强安全管理，全面落实安全管理责任</w:t>
      </w:r>
      <w:r>
        <w:rPr>
          <w:rFonts w:hint="eastAsia" w:ascii="仿宋_GB2312" w:hAnsi="仿宋_GB2312" w:eastAsia="仿宋_GB2312" w:cs="仿宋_GB2312"/>
          <w:color w:val="000000" w:themeColor="text1"/>
          <w:sz w:val="28"/>
          <w:szCs w:val="28"/>
          <w14:textFill>
            <w14:solidFill>
              <w14:schemeClr w14:val="tx1"/>
            </w14:solidFill>
          </w14:textFill>
        </w:rPr>
        <w:t>，根据国家和省有关新冠肺炎疫情防控工作要求，现对我省</w:t>
      </w:r>
      <w:r>
        <w:rPr>
          <w:rFonts w:hint="eastAsia" w:ascii="仿宋_GB2312" w:hAnsi="仿宋_GB2312" w:eastAsia="仿宋_GB2312" w:cs="仿宋_GB2312"/>
          <w:color w:val="000000" w:themeColor="text1"/>
          <w:sz w:val="28"/>
          <w:szCs w:val="28"/>
          <w:lang w:val="en-US"/>
          <w14:textFill>
            <w14:solidFill>
              <w14:schemeClr w14:val="tx1"/>
            </w14:solidFill>
          </w14:textFill>
        </w:rPr>
        <w:t>本次交流会</w:t>
      </w:r>
      <w:r>
        <w:rPr>
          <w:rFonts w:hint="eastAsia" w:ascii="仿宋_GB2312" w:hAnsi="仿宋_GB2312" w:eastAsia="仿宋_GB2312" w:cs="仿宋_GB2312"/>
          <w:color w:val="000000" w:themeColor="text1"/>
          <w:sz w:val="28"/>
          <w:szCs w:val="28"/>
          <w14:textFill>
            <w14:solidFill>
              <w14:schemeClr w14:val="tx1"/>
            </w14:solidFill>
          </w14:textFill>
        </w:rPr>
        <w:t>在会议前期准备、会议过程管理，以及出现疑似感染症状应急处置等方面提出以下注意事项</w:t>
      </w:r>
      <w:r>
        <w:rPr>
          <w:rFonts w:hint="eastAsia" w:ascii="仿宋_GB2312" w:hAnsi="仿宋_GB2312" w:eastAsia="仿宋_GB2312" w:cs="仿宋_GB2312"/>
          <w:color w:val="000000" w:themeColor="text1"/>
          <w:sz w:val="28"/>
          <w:szCs w:val="28"/>
          <w:lang w:val="en-US"/>
          <w14:textFill>
            <w14:solidFill>
              <w14:schemeClr w14:val="tx1"/>
            </w14:solidFill>
          </w14:textFill>
        </w:rPr>
        <w:t>及安全管理要求</w:t>
      </w:r>
      <w:r>
        <w:rPr>
          <w:rFonts w:hint="eastAsia" w:ascii="仿宋_GB2312" w:hAnsi="仿宋_GB2312" w:eastAsia="仿宋_GB2312" w:cs="仿宋_GB2312"/>
          <w:color w:val="000000" w:themeColor="text1"/>
          <w:sz w:val="28"/>
          <w:szCs w:val="28"/>
          <w14:textFill>
            <w14:solidFill>
              <w14:schemeClr w14:val="tx1"/>
            </w14:solidFill>
          </w14:textFill>
        </w:rPr>
        <w:t>。</w:t>
      </w:r>
    </w:p>
    <w:p>
      <w:pPr>
        <w:pStyle w:val="7"/>
        <w:shd w:val="clear" w:color="auto" w:fill="auto"/>
        <w:tabs>
          <w:tab w:val="left" w:pos="8248"/>
        </w:tabs>
        <w:spacing w:after="0" w:line="560" w:lineRule="exact"/>
        <w:ind w:firstLine="560" w:firstLineChars="200"/>
        <w:jc w:val="both"/>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14:textFill>
            <w14:solidFill>
              <w14:schemeClr w14:val="tx1"/>
            </w14:solidFill>
          </w14:textFill>
        </w:rPr>
        <w:t>一、</w:t>
      </w:r>
      <w:r>
        <w:rPr>
          <w:rFonts w:hint="eastAsia" w:ascii="黑体" w:hAnsi="黑体" w:eastAsia="黑体" w:cs="黑体"/>
          <w:color w:val="000000" w:themeColor="text1"/>
          <w:sz w:val="28"/>
          <w:szCs w:val="28"/>
          <w14:textFill>
            <w14:solidFill>
              <w14:schemeClr w14:val="tx1"/>
            </w14:solidFill>
          </w14:textFill>
        </w:rPr>
        <w:t>安全管理的范畴</w:t>
      </w:r>
    </w:p>
    <w:p>
      <w:pPr>
        <w:pStyle w:val="7"/>
        <w:shd w:val="clear" w:color="auto" w:fill="auto"/>
        <w:tabs>
          <w:tab w:val="left" w:pos="8248"/>
        </w:tabs>
        <w:spacing w:line="560" w:lineRule="exact"/>
        <w:ind w:firstLine="560" w:firstLineChars="200"/>
        <w:jc w:val="both"/>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14:textFill>
            <w14:solidFill>
              <w14:schemeClr w14:val="tx1"/>
            </w14:solidFill>
          </w14:textFill>
        </w:rPr>
        <w:t>安全责任意识、风险防范、疫情防控</w:t>
      </w:r>
      <w:r>
        <w:rPr>
          <w:rFonts w:hint="eastAsia" w:ascii="仿宋" w:hAnsi="仿宋" w:eastAsia="仿宋" w:cs="Times New Roman"/>
          <w:color w:val="000000" w:themeColor="text1"/>
          <w:sz w:val="28"/>
          <w:szCs w:val="28"/>
          <w14:textFill>
            <w14:solidFill>
              <w14:schemeClr w14:val="tx1"/>
            </w14:solidFill>
          </w14:textFill>
        </w:rPr>
        <w:t>。</w:t>
      </w:r>
    </w:p>
    <w:p>
      <w:pPr>
        <w:pStyle w:val="7"/>
        <w:shd w:val="clear" w:color="auto" w:fill="auto"/>
        <w:tabs>
          <w:tab w:val="left" w:pos="8248"/>
        </w:tabs>
        <w:spacing w:after="0" w:line="560" w:lineRule="exact"/>
        <w:ind w:firstLine="560" w:firstLineChars="200"/>
        <w:jc w:val="both"/>
        <w:rPr>
          <w:rFonts w:ascii="黑体" w:hAnsi="黑体" w:eastAsia="黑体" w:cs="黑体"/>
          <w:color w:val="000000" w:themeColor="text1"/>
          <w:sz w:val="28"/>
          <w:szCs w:val="28"/>
          <w:lang w:val="en-US"/>
          <w14:textFill>
            <w14:solidFill>
              <w14:schemeClr w14:val="tx1"/>
            </w14:solidFill>
          </w14:textFill>
        </w:rPr>
      </w:pPr>
      <w:r>
        <w:rPr>
          <w:rFonts w:hint="eastAsia" w:ascii="黑体" w:hAnsi="黑体" w:eastAsia="黑体" w:cs="黑体"/>
          <w:color w:val="000000" w:themeColor="text1"/>
          <w:sz w:val="28"/>
          <w:szCs w:val="28"/>
          <w:lang w:val="en-US"/>
          <w14:textFill>
            <w14:solidFill>
              <w14:schemeClr w14:val="tx1"/>
            </w14:solidFill>
          </w14:textFill>
        </w:rPr>
        <w:t>二、安全责任意识方面</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color w:val="000000" w:themeColor="text1"/>
          <w:sz w:val="28"/>
          <w:szCs w:val="28"/>
          <w:lang w:val="en-US"/>
          <w14:textFill>
            <w14:solidFill>
              <w14:schemeClr w14:val="tx1"/>
            </w14:solidFill>
          </w14:textFill>
        </w:rPr>
      </w:pPr>
      <w:r>
        <w:rPr>
          <w:rFonts w:hint="eastAsia" w:ascii="仿宋_GB2312" w:hAnsi="仿宋_GB2312" w:eastAsia="仿宋_GB2312" w:cs="仿宋_GB2312"/>
          <w:color w:val="000000" w:themeColor="text1"/>
          <w:sz w:val="28"/>
          <w:szCs w:val="28"/>
          <w:lang w:val="en-US"/>
          <w14:textFill>
            <w14:solidFill>
              <w14:schemeClr w14:val="tx1"/>
            </w14:solidFill>
          </w14:textFill>
        </w:rPr>
        <w:t>会议期间，严禁所有人员发表任何与政治、敏感、色情、谣言或与会议无关的任何言论，遇到不当言论时要立即终止。</w:t>
      </w:r>
    </w:p>
    <w:p>
      <w:pPr>
        <w:pStyle w:val="7"/>
        <w:shd w:val="clear" w:color="auto" w:fill="auto"/>
        <w:tabs>
          <w:tab w:val="left" w:pos="8248"/>
        </w:tabs>
        <w:spacing w:after="0" w:line="560" w:lineRule="exact"/>
        <w:ind w:firstLine="560" w:firstLineChars="200"/>
        <w:jc w:val="both"/>
        <w:rPr>
          <w:rFonts w:ascii="黑体" w:hAnsi="黑体" w:eastAsia="黑体" w:cs="黑体"/>
          <w:sz w:val="28"/>
          <w:szCs w:val="28"/>
          <w:lang w:val="en-US"/>
        </w:rPr>
      </w:pPr>
      <w:r>
        <w:rPr>
          <w:rFonts w:hint="eastAsia" w:ascii="黑体" w:hAnsi="黑体" w:eastAsia="黑体" w:cs="黑体"/>
          <w:sz w:val="28"/>
          <w:szCs w:val="28"/>
          <w:lang w:val="en-US"/>
        </w:rPr>
        <w:t>三、疫情防控方面</w:t>
      </w:r>
    </w:p>
    <w:p>
      <w:pPr>
        <w:pStyle w:val="7"/>
        <w:shd w:val="clear" w:color="auto" w:fill="auto"/>
        <w:tabs>
          <w:tab w:val="left" w:pos="8248"/>
        </w:tabs>
        <w:spacing w:after="0" w:line="560" w:lineRule="exact"/>
        <w:ind w:firstLine="560" w:firstLineChars="200"/>
        <w:jc w:val="both"/>
        <w:rPr>
          <w:rFonts w:ascii="黑体" w:hAnsi="黑体" w:eastAsia="黑体" w:cs="黑体"/>
          <w:sz w:val="28"/>
          <w:szCs w:val="28"/>
        </w:rPr>
      </w:pPr>
      <w:r>
        <w:rPr>
          <w:rFonts w:hint="eastAsia" w:ascii="黑体" w:hAnsi="黑体" w:eastAsia="黑体" w:cs="黑体"/>
          <w:sz w:val="28"/>
          <w:szCs w:val="28"/>
        </w:rPr>
        <w:t>（一）会议前期准备</w:t>
      </w:r>
    </w:p>
    <w:p>
      <w:pPr>
        <w:pStyle w:val="7"/>
        <w:shd w:val="clear" w:color="auto" w:fill="auto"/>
        <w:tabs>
          <w:tab w:val="left" w:pos="8248"/>
        </w:tabs>
        <w:spacing w:after="0" w:line="560" w:lineRule="exact"/>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lang w:val="en-US"/>
        </w:rPr>
        <w:t>1.</w:t>
      </w:r>
      <w:r>
        <w:rPr>
          <w:rFonts w:hint="eastAsia" w:ascii="楷体_GB2312" w:hAnsi="楷体_GB2312" w:eastAsia="楷体_GB2312" w:cs="楷体_GB2312"/>
          <w:sz w:val="28"/>
          <w:szCs w:val="28"/>
        </w:rPr>
        <w:t>基本要求</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rPr>
        <w:t>严格落实承办会议酒店责任，扎实做好会议疫情防控各项工作安排。</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）做好消毒剂、口罩等防疫物资的储备。</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3</w:t>
      </w:r>
      <w:r>
        <w:rPr>
          <w:rFonts w:hint="eastAsia" w:ascii="仿宋_GB2312" w:hAnsi="仿宋_GB2312" w:eastAsia="仿宋_GB2312" w:cs="仿宋_GB2312"/>
          <w:sz w:val="28"/>
          <w:szCs w:val="28"/>
          <w:lang w:val="en-US"/>
        </w:rPr>
        <w:t>）要求酒店中央空调系统使用时，运行一段时间后关断新风排风系统，同时进行消毒（应由专业空调维护人员实施消毒）。</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4</w:t>
      </w:r>
      <w:r>
        <w:rPr>
          <w:rFonts w:hint="eastAsia" w:ascii="仿宋_GB2312" w:hAnsi="仿宋_GB2312" w:eastAsia="仿宋_GB2312" w:cs="仿宋_GB2312"/>
          <w:sz w:val="28"/>
          <w:szCs w:val="28"/>
          <w:lang w:val="en-US"/>
        </w:rPr>
        <w:t>）在会场内设立（临时）隔离室，位置相对独立，以备人员出现发热等症状时立即进行暂时隔离。</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5</w:t>
      </w:r>
      <w:r>
        <w:rPr>
          <w:rFonts w:hint="eastAsia" w:ascii="仿宋_GB2312" w:hAnsi="仿宋_GB2312" w:eastAsia="仿宋_GB2312" w:cs="仿宋_GB2312"/>
          <w:sz w:val="28"/>
          <w:szCs w:val="28"/>
          <w:lang w:val="en-US"/>
        </w:rPr>
        <w:t>）协会会务组每日掌握会场评审人员、工作人员、会议代表健康情况，严格要求做好当天发布会开始前与会人员的体温检测和粤（穗）康码、行程码检查工作。</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sz w:val="28"/>
          <w:szCs w:val="28"/>
          <w:lang w:val="en-US"/>
        </w:rPr>
      </w:pPr>
      <w:r>
        <w:rPr>
          <w:rFonts w:ascii="仿宋_GB2312" w:hAnsi="仿宋_GB2312" w:eastAsia="仿宋_GB2312" w:cs="仿宋_GB2312"/>
          <w:sz w:val="28"/>
          <w:szCs w:val="28"/>
          <w:lang w:val="en-US"/>
        </w:rPr>
        <w:t>6</w:t>
      </w:r>
      <w:r>
        <w:rPr>
          <w:rFonts w:hint="eastAsia" w:ascii="仿宋_GB2312" w:hAnsi="仿宋_GB2312" w:eastAsia="仿宋_GB2312" w:cs="仿宋_GB2312"/>
          <w:sz w:val="28"/>
          <w:szCs w:val="28"/>
          <w:lang w:val="en-US"/>
        </w:rPr>
        <w:t>）会务组应加强疫情防控知识宣传和普及，提升全体会务工作人员疫情防控意识，切实做好疫情防控工作。</w:t>
      </w:r>
    </w:p>
    <w:p>
      <w:pPr>
        <w:pStyle w:val="7"/>
        <w:shd w:val="clear" w:color="auto" w:fill="auto"/>
        <w:tabs>
          <w:tab w:val="left" w:pos="8248"/>
        </w:tabs>
        <w:spacing w:after="0" w:line="560" w:lineRule="exact"/>
        <w:ind w:firstLine="560" w:firstLineChars="200"/>
        <w:jc w:val="both"/>
        <w:rPr>
          <w:rFonts w:ascii="楷体_GB2312" w:hAnsi="楷体_GB2312" w:eastAsia="楷体_GB2312" w:cs="楷体_GB2312"/>
          <w:sz w:val="28"/>
          <w:szCs w:val="28"/>
          <w:lang w:val="en-US"/>
        </w:rPr>
      </w:pPr>
      <w:r>
        <w:rPr>
          <w:rFonts w:hint="eastAsia" w:ascii="楷体_GB2312" w:hAnsi="楷体_GB2312" w:eastAsia="楷体_GB2312" w:cs="楷体_GB2312"/>
          <w:sz w:val="28"/>
          <w:szCs w:val="28"/>
          <w:lang w:val="en-US"/>
        </w:rPr>
        <w:t>2.秘书处会务工作人员和评审人员的准备</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1）自觉遵守疫情防控各项规定，每日做好自我健康监测和行踪报告，并如实上报本单位，确保会前身体状况良好。</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2）认真学习各项疫情防控制度，掌握个人防护与消毒等知识和技能，做好个人疫情防护工作。</w:t>
      </w:r>
    </w:p>
    <w:p>
      <w:pPr>
        <w:pStyle w:val="7"/>
        <w:shd w:val="clear" w:color="auto" w:fill="auto"/>
        <w:tabs>
          <w:tab w:val="left" w:pos="8248"/>
        </w:tabs>
        <w:spacing w:after="0" w:line="560" w:lineRule="exact"/>
        <w:ind w:firstLine="560" w:firstLineChars="200"/>
        <w:jc w:val="both"/>
        <w:rPr>
          <w:rFonts w:ascii="楷体_GB2312" w:hAnsi="楷体_GB2312" w:eastAsia="楷体_GB2312" w:cs="楷体_GB2312"/>
          <w:sz w:val="28"/>
          <w:szCs w:val="28"/>
          <w:lang w:val="en-US"/>
        </w:rPr>
      </w:pPr>
      <w:r>
        <w:rPr>
          <w:rFonts w:hint="eastAsia" w:ascii="楷体_GB2312" w:hAnsi="楷体_GB2312" w:eastAsia="楷体_GB2312" w:cs="楷体_GB2312"/>
          <w:sz w:val="28"/>
          <w:szCs w:val="28"/>
          <w:lang w:val="en-US"/>
        </w:rPr>
        <w:t>3.会议代表的准备</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color w:val="000000" w:themeColor="text1"/>
          <w:sz w:val="28"/>
          <w:szCs w:val="28"/>
          <w:lang w:val="en-US"/>
          <w14:textFill>
            <w14:solidFill>
              <w14:schemeClr w14:val="tx1"/>
            </w14:solidFill>
          </w14:textFill>
        </w:rPr>
      </w:pPr>
      <w:r>
        <w:rPr>
          <w:rFonts w:hint="eastAsia" w:ascii="仿宋_GB2312" w:hAnsi="仿宋_GB2312" w:eastAsia="仿宋_GB2312" w:cs="仿宋_GB2312"/>
          <w:sz w:val="28"/>
          <w:szCs w:val="28"/>
          <w:lang w:val="en-US"/>
        </w:rPr>
        <w:t>1）自觉遵守疫情防控各项规定，每日做好自我健康监测，确保参加会议前身体状况良好。准备口罩等个人防护用品，做好个人</w:t>
      </w:r>
      <w:r>
        <w:rPr>
          <w:rFonts w:hint="eastAsia" w:ascii="仿宋_GB2312" w:hAnsi="仿宋_GB2312" w:eastAsia="仿宋_GB2312" w:cs="仿宋_GB2312"/>
          <w:color w:val="000000" w:themeColor="text1"/>
          <w:sz w:val="28"/>
          <w:szCs w:val="28"/>
          <w:lang w:val="en-US"/>
          <w14:textFill>
            <w14:solidFill>
              <w14:schemeClr w14:val="tx1"/>
            </w14:solidFill>
          </w14:textFill>
        </w:rPr>
        <w:t>疫情防护工作。</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color w:val="000000" w:themeColor="text1"/>
          <w:sz w:val="28"/>
          <w:szCs w:val="28"/>
          <w:lang w:val="en-US"/>
          <w14:textFill>
            <w14:solidFill>
              <w14:schemeClr w14:val="tx1"/>
            </w14:solidFill>
          </w14:textFill>
        </w:rPr>
      </w:pPr>
      <w:r>
        <w:rPr>
          <w:rFonts w:hint="eastAsia" w:ascii="仿宋_GB2312" w:hAnsi="仿宋_GB2312" w:eastAsia="仿宋_GB2312" w:cs="仿宋_GB2312"/>
          <w:color w:val="000000" w:themeColor="text1"/>
          <w:sz w:val="28"/>
          <w:szCs w:val="28"/>
          <w:lang w:val="en-US"/>
          <w14:textFill>
            <w14:solidFill>
              <w14:schemeClr w14:val="tx1"/>
            </w14:solidFill>
          </w14:textFill>
        </w:rPr>
        <w:t>2）与会人员需在会议报到前1天通过微信群或指定邮箱向会务组发送本人粤康码、行程码的截图信息，注明本人所在单位和小组。有中高风险地区旅居史的人员禁止参加会议。</w:t>
      </w:r>
    </w:p>
    <w:p>
      <w:pPr>
        <w:pStyle w:val="7"/>
        <w:shd w:val="clear" w:color="auto" w:fill="auto"/>
        <w:tabs>
          <w:tab w:val="left" w:pos="8248"/>
        </w:tabs>
        <w:spacing w:after="0" w:line="560" w:lineRule="exact"/>
        <w:ind w:firstLine="560" w:firstLineChars="200"/>
        <w:jc w:val="both"/>
        <w:rPr>
          <w:rFonts w:ascii="黑体" w:hAnsi="黑体" w:eastAsia="黑体" w:cs="黑体"/>
          <w:sz w:val="28"/>
          <w:szCs w:val="28"/>
          <w:lang w:val="en-US"/>
        </w:rPr>
      </w:pPr>
      <w:r>
        <w:rPr>
          <w:rFonts w:hint="eastAsia" w:ascii="黑体" w:hAnsi="黑体" w:eastAsia="黑体" w:cs="黑体"/>
          <w:sz w:val="28"/>
          <w:szCs w:val="28"/>
          <w:lang w:val="en-US"/>
        </w:rPr>
        <w:t>（二）发布会</w:t>
      </w:r>
      <w:r>
        <w:rPr>
          <w:rFonts w:hint="eastAsia" w:ascii="黑体" w:hAnsi="黑体" w:eastAsia="黑体" w:cs="黑体"/>
          <w:color w:val="000000" w:themeColor="text1"/>
          <w:sz w:val="28"/>
          <w:szCs w:val="28"/>
          <w:lang w:val="en-US"/>
          <w14:textFill>
            <w14:solidFill>
              <w14:schemeClr w14:val="tx1"/>
            </w14:solidFill>
          </w14:textFill>
        </w:rPr>
        <w:t>开展后</w:t>
      </w:r>
      <w:r>
        <w:rPr>
          <w:rFonts w:hint="eastAsia" w:ascii="黑体" w:hAnsi="黑体" w:eastAsia="黑体" w:cs="黑体"/>
          <w:sz w:val="28"/>
          <w:szCs w:val="28"/>
          <w:lang w:val="en-US"/>
        </w:rPr>
        <w:t>的工作要求</w:t>
      </w:r>
    </w:p>
    <w:p>
      <w:pPr>
        <w:pStyle w:val="7"/>
        <w:shd w:val="clear" w:color="auto" w:fill="auto"/>
        <w:tabs>
          <w:tab w:val="left" w:pos="8248"/>
        </w:tabs>
        <w:spacing w:after="0" w:line="560" w:lineRule="exact"/>
        <w:ind w:firstLine="560" w:firstLineChars="200"/>
        <w:jc w:val="both"/>
        <w:rPr>
          <w:rFonts w:ascii="楷体_GB2312" w:hAnsi="楷体_GB2312" w:eastAsia="楷体_GB2312" w:cs="楷体_GB2312"/>
          <w:sz w:val="28"/>
          <w:szCs w:val="28"/>
          <w:lang w:val="en-US"/>
        </w:rPr>
      </w:pPr>
      <w:r>
        <w:rPr>
          <w:rFonts w:hint="eastAsia" w:ascii="楷体_GB2312" w:hAnsi="楷体_GB2312" w:eastAsia="楷体_GB2312" w:cs="楷体_GB2312"/>
          <w:sz w:val="28"/>
          <w:szCs w:val="28"/>
          <w:lang w:val="en-US"/>
        </w:rPr>
        <w:t>1.协会会务组的管理要求</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color w:val="000000" w:themeColor="text1"/>
          <w:sz w:val="28"/>
          <w:szCs w:val="28"/>
          <w:lang w:val="en-US"/>
          <w14:textFill>
            <w14:solidFill>
              <w14:schemeClr w14:val="tx1"/>
            </w14:solidFill>
          </w14:textFill>
        </w:rPr>
      </w:pPr>
      <w:r>
        <w:rPr>
          <w:rFonts w:hint="eastAsia" w:ascii="仿宋_GB2312" w:hAnsi="仿宋_GB2312" w:eastAsia="仿宋_GB2312" w:cs="仿宋_GB2312"/>
          <w:sz w:val="28"/>
          <w:szCs w:val="28"/>
          <w:lang w:val="en-US"/>
        </w:rPr>
        <w:t>1）严格日常管理。</w:t>
      </w:r>
      <w:r>
        <w:rPr>
          <w:rFonts w:hint="eastAsia" w:ascii="仿宋_GB2312" w:hAnsi="仿宋_GB2312" w:eastAsia="仿宋_GB2312" w:cs="仿宋_GB2312"/>
          <w:color w:val="000000" w:themeColor="text1"/>
          <w:sz w:val="28"/>
          <w:szCs w:val="28"/>
          <w:lang w:val="en-US"/>
          <w14:textFill>
            <w14:solidFill>
              <w14:schemeClr w14:val="tx1"/>
            </w14:solidFill>
          </w14:textFill>
        </w:rPr>
        <w:t>报到当天，安排专人严格做好评审人员与会代表体温检测和粤康码和行程码的检查和记录工作，分区域分类别做好会议签到和核酸检测安排，小组有序地完成报到手续、发表抽签、成果拷贝、住宿办理，以上手续办理完毕即进入房间入住，避免聚焦。</w:t>
      </w:r>
      <w:r>
        <w:rPr>
          <w:rFonts w:hint="eastAsia" w:ascii="仿宋_GB2312" w:hAnsi="仿宋_GB2312" w:eastAsia="仿宋_GB2312" w:cs="仿宋_GB2312"/>
          <w:b/>
          <w:bCs/>
          <w:color w:val="000000" w:themeColor="text1"/>
          <w:sz w:val="28"/>
          <w:szCs w:val="28"/>
          <w:lang w:val="en-US"/>
          <w14:textFill>
            <w14:solidFill>
              <w14:schemeClr w14:val="tx1"/>
            </w14:solidFill>
          </w14:textFill>
        </w:rPr>
        <w:t>会议安排核酸检测时间为当天报到的晚上（19：30-21：30），与会代表均应在此时间段携带身份证前往核酸检测现场完成检测工作，</w:t>
      </w:r>
      <w:r>
        <w:rPr>
          <w:rFonts w:hint="eastAsia" w:ascii="仿宋_GB2312" w:hAnsi="仿宋_GB2312" w:eastAsia="仿宋_GB2312" w:cs="仿宋_GB2312"/>
          <w:color w:val="000000" w:themeColor="text1"/>
          <w:sz w:val="28"/>
          <w:szCs w:val="28"/>
          <w:lang w:val="en-US"/>
          <w14:textFill>
            <w14:solidFill>
              <w14:schemeClr w14:val="tx1"/>
            </w14:solidFill>
          </w14:textFill>
        </w:rPr>
        <w:t>核酸检测现场除了金域医学检测人员，协会需另安排工作人员维持秩序、信息登录和核准等工作。</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b/>
          <w:bCs/>
          <w:color w:val="FF0000"/>
          <w:sz w:val="28"/>
          <w:szCs w:val="28"/>
          <w:lang w:val="en-US"/>
        </w:rPr>
      </w:pPr>
      <w:r>
        <w:rPr>
          <w:rFonts w:hint="eastAsia" w:ascii="仿宋_GB2312" w:hAnsi="仿宋_GB2312" w:eastAsia="仿宋_GB2312" w:cs="仿宋_GB2312"/>
          <w:sz w:val="28"/>
          <w:szCs w:val="28"/>
          <w:lang w:val="en-US"/>
        </w:rPr>
        <w:t>2）</w:t>
      </w:r>
      <w:r>
        <w:rPr>
          <w:rFonts w:hint="eastAsia" w:ascii="仿宋_GB2312" w:hAnsi="仿宋_GB2312" w:eastAsia="仿宋_GB2312" w:cs="仿宋_GB2312"/>
          <w:color w:val="000000" w:themeColor="text1"/>
          <w:sz w:val="28"/>
          <w:szCs w:val="28"/>
          <w:lang w:val="en-US"/>
          <w14:textFill>
            <w14:solidFill>
              <w14:schemeClr w14:val="tx1"/>
            </w14:solidFill>
          </w14:textFill>
        </w:rPr>
        <w:t>会议期间，会务组需每日掌握会务工作人员、评审人员及与会代表健康情况，发现异常情况需及时向协会领导小组汇报，及时做出应急处置措施。</w:t>
      </w:r>
      <w:r>
        <w:rPr>
          <w:rFonts w:hint="eastAsia" w:ascii="仿宋_GB2312" w:hAnsi="仿宋_GB2312" w:eastAsia="仿宋_GB2312" w:cs="仿宋_GB2312"/>
          <w:b/>
          <w:bCs/>
          <w:color w:val="000000" w:themeColor="text1"/>
          <w:sz w:val="28"/>
          <w:szCs w:val="28"/>
          <w:lang w:val="en-US"/>
          <w14:textFill>
            <w14:solidFill>
              <w14:schemeClr w14:val="tx1"/>
            </w14:solidFill>
          </w14:textFill>
        </w:rPr>
        <w:t>同时，会议开始前，应配备人员在会议室大门前检查与会代表的核酸检测结果，正常情况下才能允许进入会场。</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3）进入会议场所后，会务工作人员、评审人员和与会代表应全程佩戴口罩。并全程佩戴一次性医用口罩，用过的口罩需集中弃置指定的垃圾桶统一处理，不可随意丢弃。</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4）会场、餐饮等公共场地，要求人员之间间隔不低于1米，严格实行人员限流，控制</w:t>
      </w:r>
      <w:r>
        <w:rPr>
          <w:rFonts w:hint="eastAsia" w:ascii="仿宋_GB2312" w:hAnsi="仿宋_GB2312" w:eastAsia="仿宋_GB2312" w:cs="仿宋_GB2312"/>
          <w:color w:val="000000" w:themeColor="text1"/>
          <w:sz w:val="28"/>
          <w:szCs w:val="28"/>
          <w:lang w:val="en-US"/>
          <w14:textFill>
            <w14:solidFill>
              <w14:schemeClr w14:val="tx1"/>
            </w14:solidFill>
          </w14:textFill>
        </w:rPr>
        <w:t>会场规</w:t>
      </w:r>
      <w:r>
        <w:rPr>
          <w:rFonts w:hint="eastAsia" w:ascii="仿宋_GB2312" w:hAnsi="仿宋_GB2312" w:eastAsia="仿宋_GB2312" w:cs="仿宋_GB2312"/>
          <w:sz w:val="28"/>
          <w:szCs w:val="28"/>
          <w:lang w:val="en-US"/>
        </w:rPr>
        <w:t>模。</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5）加强物体表面清洁消毒。对课桌椅、讲台、实操设施设备、室内公用器材等高频接触表面，可用250-500mg/L的含氯消毒剂进行</w:t>
      </w:r>
      <w:bookmarkStart w:id="0" w:name="_Hlk48914169"/>
      <w:r>
        <w:rPr>
          <w:rFonts w:hint="eastAsia" w:ascii="仿宋_GB2312" w:hAnsi="仿宋_GB2312" w:eastAsia="仿宋_GB2312" w:cs="仿宋_GB2312"/>
          <w:sz w:val="28"/>
          <w:szCs w:val="28"/>
          <w:lang w:val="en-US"/>
        </w:rPr>
        <w:t>喷洒或擦拭</w:t>
      </w:r>
      <w:bookmarkEnd w:id="0"/>
      <w:r>
        <w:rPr>
          <w:rFonts w:hint="eastAsia" w:ascii="仿宋_GB2312" w:hAnsi="仿宋_GB2312" w:eastAsia="仿宋_GB2312" w:cs="仿宋_GB2312"/>
          <w:sz w:val="28"/>
          <w:szCs w:val="28"/>
          <w:lang w:val="en-US"/>
        </w:rPr>
        <w:t>，也可采用消毒湿巾进行擦拭。尤其是每个会场，当每个小组发表结束，会务工作人员即对麦克风进行</w:t>
      </w:r>
      <w:r>
        <w:rPr>
          <w:rFonts w:hint="eastAsia" w:ascii="仿宋_GB2312" w:hAnsi="仿宋_GB2312" w:eastAsia="仿宋_GB2312" w:cs="仿宋_GB2312"/>
          <w:sz w:val="28"/>
          <w:szCs w:val="28"/>
          <w:lang w:val="en-US" w:bidi="en-US"/>
        </w:rPr>
        <w:t>喷洒或擦拭，方可交给下一个小组使用。</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6）会场、餐饮、酒店房间等场所加强通风换气。每日通风不少于3次，每次不少于30分钟。使用空调，应当保持空调系统供风安全，保证充足的新风输入，所有排风直接排到室外。</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7）参会人员尽量减少外出，如需外出，应全程佩戴一次性医用口罩，做好个人防护和手卫生。</w:t>
      </w:r>
    </w:p>
    <w:p>
      <w:pPr>
        <w:pStyle w:val="7"/>
        <w:shd w:val="clear" w:color="auto" w:fill="auto"/>
        <w:tabs>
          <w:tab w:val="left" w:pos="8248"/>
        </w:tabs>
        <w:spacing w:after="0" w:line="560" w:lineRule="exact"/>
        <w:ind w:firstLine="560" w:firstLineChars="200"/>
        <w:jc w:val="both"/>
        <w:rPr>
          <w:rFonts w:ascii="楷体_GB2312" w:hAnsi="楷体_GB2312" w:eastAsia="楷体_GB2312" w:cs="楷体_GB2312"/>
          <w:sz w:val="28"/>
          <w:szCs w:val="28"/>
          <w:lang w:val="en-US"/>
        </w:rPr>
      </w:pPr>
      <w:r>
        <w:rPr>
          <w:rFonts w:hint="eastAsia" w:ascii="楷体_GB2312" w:hAnsi="楷体_GB2312" w:eastAsia="楷体_GB2312" w:cs="楷体_GB2312"/>
          <w:sz w:val="28"/>
          <w:szCs w:val="28"/>
          <w:lang w:val="en-US"/>
        </w:rPr>
        <w:t>2.会务工作人员、评审人员和与会代表管理要求</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color w:val="000000" w:themeColor="text1"/>
          <w:sz w:val="28"/>
          <w:szCs w:val="28"/>
          <w:lang w:val="en-US"/>
          <w14:textFill>
            <w14:solidFill>
              <w14:schemeClr w14:val="tx1"/>
            </w14:solidFill>
          </w14:textFill>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color w:val="000000" w:themeColor="text1"/>
          <w:sz w:val="28"/>
          <w:szCs w:val="28"/>
          <w:lang w:val="en-US"/>
          <w14:textFill>
            <w14:solidFill>
              <w14:schemeClr w14:val="tx1"/>
            </w14:solidFill>
          </w14:textFill>
        </w:rPr>
        <w:t>进入酒店时应提供粤（穗）康码并接受体温检测，无异常方可进入；报到时，小组有序地报到手续、发表抽签、成果拷贝和核酸检测，以上手续办理完毕即进入房间入住，避免聚集。无特殊情况，尽量避免其他无关人员进入会场。</w:t>
      </w:r>
    </w:p>
    <w:p>
      <w:pPr>
        <w:pStyle w:val="7"/>
        <w:tabs>
          <w:tab w:val="left" w:pos="8248"/>
        </w:tabs>
        <w:spacing w:line="56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2）会议期间</w:t>
      </w:r>
      <w:r>
        <w:rPr>
          <w:rFonts w:ascii="仿宋_GB2312" w:hAnsi="仿宋_GB2312" w:eastAsia="仿宋_GB2312" w:cs="仿宋_GB2312"/>
          <w:sz w:val="28"/>
          <w:szCs w:val="28"/>
          <w:lang w:val="en-US"/>
        </w:rPr>
        <w:t>,要控制</w:t>
      </w:r>
      <w:r>
        <w:rPr>
          <w:rFonts w:hint="eastAsia" w:ascii="仿宋_GB2312" w:hAnsi="仿宋_GB2312" w:eastAsia="仿宋_GB2312" w:cs="仿宋_GB2312"/>
          <w:sz w:val="28"/>
          <w:szCs w:val="28"/>
          <w:lang w:val="en-US"/>
        </w:rPr>
        <w:t>时间，所有人员须佩戴口罩，保持距离。会议结束后及时对会议室的地面、物体表面进行清洁。</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做好相关卫生措施。餐前、便前便后、接触垃圾、外出归来、使用会议器材、电脑等公用物品后、接触动物后、接触污染物品之后、触摸眼睛等“易感”部位之前，均要洗手。洗手时应当采用洗手液或肥皂，在流动水下按照正确洗手法彻底洗净双手，也可使用速干手消毒剂揉搓双手。</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color w:val="000000" w:themeColor="text1"/>
          <w:sz w:val="28"/>
          <w:szCs w:val="28"/>
          <w:lang w:val="en-US"/>
          <w14:textFill>
            <w14:solidFill>
              <w14:schemeClr w14:val="tx1"/>
            </w14:solidFill>
          </w14:textFill>
        </w:rPr>
      </w:pPr>
      <w:r>
        <w:rPr>
          <w:rFonts w:hint="eastAsia" w:ascii="仿宋_GB2312" w:hAnsi="仿宋_GB2312" w:eastAsia="仿宋_GB2312" w:cs="仿宋_GB2312"/>
          <w:color w:val="000000" w:themeColor="text1"/>
          <w:sz w:val="28"/>
          <w:szCs w:val="28"/>
          <w:lang w:val="en-US"/>
          <w14:textFill>
            <w14:solidFill>
              <w14:schemeClr w14:val="tx1"/>
            </w14:solidFill>
          </w14:textFill>
        </w:rPr>
        <w:t>4）会议期间，所有与会人员应按会务工作安排在酒店分流就餐，避免外出扎堆聚集就餐。</w:t>
      </w:r>
    </w:p>
    <w:p>
      <w:pPr>
        <w:pStyle w:val="7"/>
        <w:shd w:val="clear" w:color="auto" w:fill="auto"/>
        <w:tabs>
          <w:tab w:val="left" w:pos="8248"/>
        </w:tabs>
        <w:spacing w:after="0" w:line="560" w:lineRule="exact"/>
        <w:ind w:firstLine="560" w:firstLineChars="200"/>
        <w:jc w:val="both"/>
        <w:rPr>
          <w:rFonts w:ascii="黑体" w:hAnsi="黑体" w:eastAsia="黑体" w:cs="黑体"/>
          <w:sz w:val="28"/>
          <w:szCs w:val="28"/>
          <w:lang w:val="en-US"/>
        </w:rPr>
      </w:pPr>
      <w:r>
        <w:rPr>
          <w:rFonts w:hint="eastAsia" w:ascii="黑体" w:hAnsi="黑体" w:eastAsia="黑体" w:cs="黑体"/>
          <w:sz w:val="28"/>
          <w:szCs w:val="28"/>
          <w:lang w:val="en-US"/>
        </w:rPr>
        <w:t>（三）出现疑似感染症状应急处置</w:t>
      </w:r>
    </w:p>
    <w:p>
      <w:pPr>
        <w:pStyle w:val="7"/>
        <w:tabs>
          <w:tab w:val="left" w:pos="8248"/>
        </w:tabs>
        <w:spacing w:line="560" w:lineRule="exact"/>
        <w:ind w:firstLine="560" w:firstLineChars="200"/>
        <w:jc w:val="both"/>
        <w:rPr>
          <w:rFonts w:ascii="仿宋_GB2312" w:hAnsi="仿宋_GB2312" w:eastAsia="仿宋_GB2312" w:cs="仿宋_GB2312"/>
          <w:color w:val="000000" w:themeColor="text1"/>
          <w:sz w:val="28"/>
          <w:szCs w:val="28"/>
          <w:lang w:val="en-US"/>
          <w14:textFill>
            <w14:solidFill>
              <w14:schemeClr w14:val="tx1"/>
            </w14:solidFill>
          </w14:textFill>
        </w:rPr>
      </w:pPr>
      <w:r>
        <w:rPr>
          <w:rFonts w:ascii="仿宋_GB2312" w:hAnsi="仿宋_GB2312" w:eastAsia="仿宋_GB2312" w:cs="仿宋_GB2312"/>
          <w:color w:val="000000" w:themeColor="text1"/>
          <w:sz w:val="28"/>
          <w:szCs w:val="28"/>
          <w:lang w:val="en-US"/>
          <w14:textFill>
            <w14:solidFill>
              <w14:schemeClr w14:val="tx1"/>
            </w14:solidFill>
          </w14:textFill>
        </w:rPr>
        <w:t>1.</w:t>
      </w:r>
      <w:r>
        <w:rPr>
          <w:rFonts w:hint="eastAsia" w:ascii="仿宋_GB2312" w:hAnsi="仿宋_GB2312" w:eastAsia="仿宋_GB2312" w:cs="仿宋_GB2312"/>
          <w:color w:val="000000" w:themeColor="text1"/>
          <w:sz w:val="28"/>
          <w:szCs w:val="28"/>
          <w:lang w:val="en-US"/>
          <w14:textFill>
            <w14:solidFill>
              <w14:schemeClr w14:val="tx1"/>
            </w14:solidFill>
          </w14:textFill>
        </w:rPr>
        <w:t>会务工作人员、评审人员和与会代表如出现发热、干咳、乏力、鼻塞、流涕、咽痛、腹泻等症状，应当立即上报协会领导小组，并及时按规定去临近定点医院就医。尽量避免乘坐公交等公共交通工具，前往医院路上和医院内应当全程佩戴医用外科口罩</w:t>
      </w:r>
      <w:r>
        <w:rPr>
          <w:rFonts w:ascii="仿宋_GB2312" w:hAnsi="仿宋_GB2312" w:eastAsia="仿宋_GB2312" w:cs="仿宋_GB2312"/>
          <w:color w:val="000000" w:themeColor="text1"/>
          <w:sz w:val="28"/>
          <w:szCs w:val="28"/>
          <w:lang w:val="en-US"/>
          <w14:textFill>
            <w14:solidFill>
              <w14:schemeClr w14:val="tx1"/>
            </w14:solidFill>
          </w14:textFill>
        </w:rPr>
        <w:t>(或其他更高</w:t>
      </w:r>
      <w:r>
        <w:rPr>
          <w:rFonts w:hint="eastAsia" w:ascii="仿宋_GB2312" w:hAnsi="仿宋_GB2312" w:eastAsia="仿宋_GB2312" w:cs="仿宋_GB2312"/>
          <w:color w:val="000000" w:themeColor="text1"/>
          <w:sz w:val="28"/>
          <w:szCs w:val="28"/>
          <w:lang w:val="en-US"/>
          <w14:textFill>
            <w14:solidFill>
              <w14:schemeClr w14:val="tx1"/>
            </w14:solidFill>
          </w14:textFill>
        </w:rPr>
        <w:t>级别的口罩</w:t>
      </w:r>
      <w:r>
        <w:rPr>
          <w:rFonts w:ascii="仿宋_GB2312" w:hAnsi="仿宋_GB2312" w:eastAsia="仿宋_GB2312" w:cs="仿宋_GB2312"/>
          <w:color w:val="000000" w:themeColor="text1"/>
          <w:sz w:val="28"/>
          <w:szCs w:val="28"/>
          <w:lang w:val="en-US"/>
          <w14:textFill>
            <w14:solidFill>
              <w14:schemeClr w14:val="tx1"/>
            </w14:solidFill>
          </w14:textFill>
        </w:rPr>
        <w:t>)。</w:t>
      </w:r>
    </w:p>
    <w:p>
      <w:pPr>
        <w:pStyle w:val="7"/>
        <w:shd w:val="clear" w:color="auto" w:fill="auto"/>
        <w:tabs>
          <w:tab w:val="left" w:pos="8248"/>
        </w:tabs>
        <w:spacing w:after="0" w:line="560" w:lineRule="exact"/>
        <w:ind w:firstLine="560" w:firstLineChars="200"/>
        <w:jc w:val="both"/>
        <w:rPr>
          <w:rFonts w:ascii="仿宋_GB2312" w:hAnsi="仿宋_GB2312" w:eastAsia="仿宋_GB2312" w:cs="仿宋_GB2312"/>
          <w:color w:val="000000" w:themeColor="text1"/>
          <w:sz w:val="28"/>
          <w:szCs w:val="28"/>
          <w:lang w:val="en-US"/>
          <w14:textFill>
            <w14:solidFill>
              <w14:schemeClr w14:val="tx1"/>
            </w14:solidFill>
          </w14:textFill>
        </w:rPr>
      </w:pPr>
      <w:r>
        <w:rPr>
          <w:rFonts w:hint="eastAsia" w:ascii="仿宋_GB2312" w:hAnsi="仿宋_GB2312" w:eastAsia="仿宋_GB2312" w:cs="仿宋_GB2312"/>
          <w:color w:val="000000" w:themeColor="text1"/>
          <w:sz w:val="28"/>
          <w:szCs w:val="28"/>
          <w:lang w:val="en-US"/>
          <w14:textFill>
            <w14:solidFill>
              <w14:schemeClr w14:val="tx1"/>
            </w14:solidFill>
          </w14:textFill>
        </w:rPr>
        <w:t>2</w:t>
      </w:r>
      <w:r>
        <w:rPr>
          <w:rFonts w:ascii="仿宋_GB2312" w:hAnsi="仿宋_GB2312" w:eastAsia="仿宋_GB2312" w:cs="仿宋_GB2312"/>
          <w:color w:val="000000" w:themeColor="text1"/>
          <w:sz w:val="28"/>
          <w:szCs w:val="28"/>
          <w:lang w:val="en-US"/>
          <w14:textFill>
            <w14:solidFill>
              <w14:schemeClr w14:val="tx1"/>
            </w14:solidFill>
          </w14:textFill>
        </w:rPr>
        <w:t>.</w:t>
      </w:r>
      <w:r>
        <w:rPr>
          <w:rFonts w:hint="eastAsia" w:ascii="仿宋_GB2312" w:hAnsi="仿宋_GB2312" w:eastAsia="仿宋_GB2312" w:cs="仿宋_GB2312"/>
          <w:color w:val="000000" w:themeColor="text1"/>
          <w:sz w:val="28"/>
          <w:szCs w:val="28"/>
          <w:lang w:val="en-US"/>
          <w14:textFill>
            <w14:solidFill>
              <w14:schemeClr w14:val="tx1"/>
            </w14:solidFill>
          </w14:textFill>
        </w:rPr>
        <w:t>会务工作人员、评审人员和与会代表如出现新冠肺炎疑似病例，应当立即向当地疾病预防控制中心报告，并配合相关部门做好密切接触者的管理。协会秘书处专人负责与接受隔离的以上人员的家人进行联系，掌握其健康状况。同时进行风险告知，如出现发热、干咳等疑似症状要及时就医。</w:t>
      </w:r>
    </w:p>
    <w:p>
      <w:pPr>
        <w:pStyle w:val="7"/>
        <w:shd w:val="clear" w:color="auto" w:fill="auto"/>
        <w:tabs>
          <w:tab w:val="left" w:pos="8248"/>
        </w:tabs>
        <w:spacing w:after="0" w:line="560" w:lineRule="exact"/>
        <w:ind w:firstLine="560" w:firstLineChars="200"/>
        <w:jc w:val="both"/>
        <w:rPr>
          <w:rFonts w:ascii="黑体" w:hAnsi="黑体" w:eastAsia="黑体" w:cs="黑体"/>
          <w:color w:val="000000" w:themeColor="text1"/>
          <w:sz w:val="28"/>
          <w:szCs w:val="28"/>
          <w:lang w:val="en-US"/>
          <w14:textFill>
            <w14:solidFill>
              <w14:schemeClr w14:val="tx1"/>
            </w14:solidFill>
          </w14:textFill>
        </w:rPr>
      </w:pPr>
      <w:r>
        <w:rPr>
          <w:rFonts w:hint="eastAsia" w:ascii="黑体" w:hAnsi="黑体" w:eastAsia="黑体" w:cs="黑体"/>
          <w:color w:val="000000" w:themeColor="text1"/>
          <w:sz w:val="28"/>
          <w:szCs w:val="28"/>
          <w:lang w:val="en-US"/>
          <w14:textFill>
            <w14:solidFill>
              <w14:schemeClr w14:val="tx1"/>
            </w14:solidFill>
          </w14:textFill>
        </w:rPr>
        <w:t>四、其他</w:t>
      </w:r>
    </w:p>
    <w:p>
      <w:pPr>
        <w:pStyle w:val="7"/>
        <w:shd w:val="clear" w:color="auto" w:fill="auto"/>
        <w:tabs>
          <w:tab w:val="left" w:pos="8248"/>
        </w:tabs>
        <w:spacing w:after="0" w:line="560" w:lineRule="exact"/>
        <w:ind w:firstLine="0"/>
        <w:jc w:val="both"/>
        <w:rPr>
          <w:rFonts w:ascii="仿宋_GB2312" w:hAnsi="仿宋_GB2312" w:eastAsia="仿宋_GB2312" w:cs="仿宋_GB2312"/>
          <w:color w:val="000000" w:themeColor="text1"/>
          <w:sz w:val="28"/>
          <w:szCs w:val="28"/>
          <w:lang w:val="en-US"/>
          <w14:textFill>
            <w14:solidFill>
              <w14:schemeClr w14:val="tx1"/>
            </w14:solidFill>
          </w14:textFill>
        </w:rPr>
      </w:pPr>
      <w:r>
        <w:rPr>
          <w:rFonts w:hint="eastAsia" w:ascii="仿宋_GB2312" w:hAnsi="仿宋_GB2312" w:eastAsia="仿宋_GB2312" w:cs="仿宋_GB2312"/>
          <w:color w:val="000000" w:themeColor="text1"/>
          <w:sz w:val="28"/>
          <w:szCs w:val="28"/>
          <w:lang w:val="en-US"/>
          <w14:textFill>
            <w14:solidFill>
              <w14:schemeClr w14:val="tx1"/>
            </w14:solidFill>
          </w14:textFill>
        </w:rPr>
        <w:t xml:space="preserve">   以上涉及的条款对应的具体责任人执行“广东省质量协会安全管理制度”。</w:t>
      </w:r>
    </w:p>
    <w:p>
      <w:pPr>
        <w:pStyle w:val="7"/>
        <w:shd w:val="clear" w:color="auto" w:fill="auto"/>
        <w:tabs>
          <w:tab w:val="left" w:pos="8248"/>
        </w:tabs>
        <w:spacing w:after="0" w:line="560" w:lineRule="exact"/>
        <w:ind w:firstLine="0"/>
        <w:jc w:val="both"/>
        <w:rPr>
          <w:rFonts w:ascii="仿宋_GB2312" w:hAnsi="仿宋_GB2312" w:eastAsia="仿宋_GB2312" w:cs="仿宋_GB2312"/>
          <w:color w:val="000000" w:themeColor="text1"/>
          <w:sz w:val="28"/>
          <w:szCs w:val="28"/>
          <w:lang w:val="en-US"/>
          <w14:textFill>
            <w14:solidFill>
              <w14:schemeClr w14:val="tx1"/>
            </w14:solidFill>
          </w14:textFill>
        </w:rPr>
      </w:pPr>
    </w:p>
    <w:p>
      <w:pPr>
        <w:pStyle w:val="7"/>
        <w:shd w:val="clear" w:color="auto" w:fill="auto"/>
        <w:tabs>
          <w:tab w:val="left" w:pos="8248"/>
        </w:tabs>
        <w:spacing w:after="0" w:line="560" w:lineRule="exact"/>
        <w:ind w:firstLine="0"/>
        <w:jc w:val="both"/>
        <w:rPr>
          <w:rFonts w:ascii="仿宋_GB2312" w:hAnsi="仿宋_GB2312" w:eastAsia="仿宋_GB2312" w:cs="仿宋_GB2312"/>
          <w:color w:val="000000" w:themeColor="text1"/>
          <w:sz w:val="28"/>
          <w:szCs w:val="28"/>
          <w:lang w:val="en-US"/>
          <w14:textFill>
            <w14:solidFill>
              <w14:schemeClr w14:val="tx1"/>
            </w14:solidFill>
          </w14:textFill>
        </w:rPr>
      </w:pPr>
      <w:r>
        <w:rPr>
          <w:rFonts w:hint="eastAsia" w:ascii="仿宋_GB2312" w:hAnsi="仿宋_GB2312" w:eastAsia="仿宋_GB2312" w:cs="仿宋_GB2312"/>
          <w:color w:val="000000" w:themeColor="text1"/>
          <w:sz w:val="28"/>
          <w:szCs w:val="28"/>
          <w:lang w:val="en-US"/>
          <w14:textFill>
            <w14:solidFill>
              <w14:schemeClr w14:val="tx1"/>
            </w14:solidFill>
          </w14:textFill>
        </w:rPr>
        <w:t>协会秘书处联系人：江曼  联系电话：13660037218</w:t>
      </w:r>
    </w:p>
    <w:p>
      <w:pPr>
        <w:pStyle w:val="7"/>
        <w:shd w:val="clear" w:color="auto" w:fill="auto"/>
        <w:tabs>
          <w:tab w:val="left" w:pos="8248"/>
        </w:tabs>
        <w:spacing w:after="0" w:line="560" w:lineRule="exact"/>
        <w:ind w:firstLine="0"/>
        <w:jc w:val="both"/>
        <w:rPr>
          <w:rStyle w:val="6"/>
          <w:rFonts w:eastAsia="仿宋_GB2312"/>
          <w:b/>
          <w:color w:val="000000" w:themeColor="text1"/>
          <w:sz w:val="28"/>
          <w:szCs w:val="28"/>
          <w:u w:val="none"/>
          <w14:textFill>
            <w14:solidFill>
              <w14:schemeClr w14:val="tx1"/>
            </w14:solidFill>
          </w14:textFill>
        </w:rPr>
      </w:pPr>
      <w:r>
        <w:rPr>
          <w:rFonts w:hint="eastAsia" w:ascii="仿宋_GB2312" w:hAnsi="仿宋_GB2312" w:eastAsia="仿宋_GB2312" w:cs="仿宋_GB2312"/>
          <w:color w:val="000000" w:themeColor="text1"/>
          <w:sz w:val="28"/>
          <w:szCs w:val="28"/>
          <w:lang w:val="en-US"/>
          <w14:textFill>
            <w14:solidFill>
              <w14:schemeClr w14:val="tx1"/>
            </w14:solidFill>
          </w14:textFill>
        </w:rPr>
        <w:t>会务组意见反馈及咨询联系人：董甜甜  联系电话：18922771656</w:t>
      </w:r>
      <w:bookmarkStart w:id="1" w:name="_GoBack"/>
      <w:bookmarkEnd w:id="1"/>
    </w:p>
    <w:p/>
    <w:sectPr>
      <w:footerReference r:id="rId3" w:type="default"/>
      <w:footerReference r:id="rId4" w:type="even"/>
      <w:pgSz w:w="11906" w:h="16838"/>
      <w:pgMar w:top="1418" w:right="1304" w:bottom="170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5</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YTEwNmNmNDIxYmRjYjYxYmVhYzk4YjE5YmVmOWUifQ=="/>
  </w:docVars>
  <w:rsids>
    <w:rsidRoot w:val="6CF63377"/>
    <w:rsid w:val="6CF63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Hyperlink"/>
    <w:qFormat/>
    <w:uiPriority w:val="0"/>
    <w:rPr>
      <w:color w:val="0000FF"/>
      <w:u w:val="single"/>
    </w:rPr>
  </w:style>
  <w:style w:type="paragraph" w:customStyle="1" w:styleId="7">
    <w:name w:val="正文文本1"/>
    <w:qFormat/>
    <w:uiPriority w:val="0"/>
    <w:pPr>
      <w:widowControl w:val="0"/>
      <w:shd w:val="clear" w:color="auto" w:fill="FFFFFF"/>
      <w:spacing w:after="40" w:line="394" w:lineRule="auto"/>
      <w:ind w:firstLine="400"/>
    </w:pPr>
    <w:rPr>
      <w:rFonts w:ascii="宋体" w:hAnsi="宋体" w:eastAsia="宋体" w:cs="宋体"/>
      <w:color w:val="000000"/>
      <w:sz w:val="30"/>
      <w:szCs w:val="30"/>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2022-05-13T05:52:00Z</dcterms:created>
  <dc:creator>小倩</dc:creator>
  <cp:lastModifiedBy>小倩</cp:lastModifiedBy>
  <dcterms:modified xsi:type="dcterms:W3CDTF">2022-05-13T05:53:03Z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1212D2CE506147758279594253351649</vt:lpwstr>
  </property>
</Properties>
</file>