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D8" w:rsidRDefault="00885D1D">
      <w:pPr>
        <w:spacing w:line="400" w:lineRule="exact"/>
        <w:rPr>
          <w:rFonts w:asciiTheme="majorEastAsia" w:eastAsiaTheme="majorEastAsia" w:hAnsiTheme="majorEastAsia"/>
          <w:b/>
          <w:sz w:val="30"/>
          <w:szCs w:val="30"/>
          <w:lang w:eastAsia="zh-CN"/>
        </w:rPr>
      </w:pPr>
      <w:r>
        <w:rPr>
          <w:rFonts w:asciiTheme="majorEastAsia" w:eastAsiaTheme="majorEastAsia" w:hAnsiTheme="majorEastAsia" w:hint="eastAsia"/>
          <w:b/>
          <w:sz w:val="30"/>
          <w:szCs w:val="30"/>
          <w:lang w:eastAsia="zh-CN"/>
        </w:rPr>
        <w:t>附件：</w:t>
      </w:r>
    </w:p>
    <w:p w:rsidR="009037D8" w:rsidRDefault="00885D1D">
      <w:pPr>
        <w:ind w:leftChars="-50" w:left="-110" w:rightChars="-230" w:right="-506" w:firstLineChars="290" w:firstLine="990"/>
        <w:jc w:val="both"/>
        <w:rPr>
          <w:rFonts w:asciiTheme="majorEastAsia" w:eastAsiaTheme="majorEastAsia" w:hAnsiTheme="majorEastAsia"/>
          <w:b/>
          <w:color w:val="000000" w:themeColor="text1"/>
          <w:sz w:val="34"/>
          <w:lang w:eastAsia="zh-CN"/>
        </w:rPr>
      </w:pPr>
      <w:bookmarkStart w:id="0" w:name="_GoBack"/>
      <w:r>
        <w:rPr>
          <w:rFonts w:asciiTheme="majorEastAsia" w:eastAsiaTheme="majorEastAsia" w:hAnsiTheme="majorEastAsia" w:hint="eastAsia"/>
          <w:b/>
          <w:color w:val="000000" w:themeColor="text1"/>
          <w:sz w:val="34"/>
          <w:lang w:eastAsia="zh-CN"/>
        </w:rPr>
        <w:t>第二期</w:t>
      </w:r>
      <w:r>
        <w:rPr>
          <w:rFonts w:asciiTheme="majorEastAsia" w:eastAsiaTheme="majorEastAsia" w:hAnsiTheme="majorEastAsia" w:hint="eastAsia"/>
          <w:b/>
          <w:color w:val="000000" w:themeColor="text1"/>
          <w:sz w:val="34"/>
          <w:lang w:eastAsia="zh-CN"/>
        </w:rPr>
        <w:t>广东省</w:t>
      </w:r>
      <w:r>
        <w:rPr>
          <w:rFonts w:asciiTheme="majorEastAsia" w:eastAsiaTheme="majorEastAsia" w:hAnsiTheme="majorEastAsia" w:hint="eastAsia"/>
          <w:b/>
          <w:color w:val="000000" w:themeColor="text1"/>
          <w:sz w:val="34"/>
          <w:lang w:eastAsia="zh-CN"/>
        </w:rPr>
        <w:t>QC</w:t>
      </w:r>
      <w:r>
        <w:rPr>
          <w:rFonts w:asciiTheme="majorEastAsia" w:eastAsiaTheme="majorEastAsia" w:hAnsiTheme="majorEastAsia" w:hint="eastAsia"/>
          <w:b/>
          <w:color w:val="000000" w:themeColor="text1"/>
          <w:sz w:val="34"/>
          <w:lang w:eastAsia="zh-CN"/>
        </w:rPr>
        <w:t>小组活动咨询师（初级）培训班回执表</w:t>
      </w:r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9037D8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单位名称</w:t>
            </w:r>
            <w:proofErr w:type="spellEnd"/>
          </w:p>
        </w:tc>
        <w:tc>
          <w:tcPr>
            <w:tcW w:w="4782" w:type="dxa"/>
            <w:gridSpan w:val="3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邮编</w:t>
            </w:r>
            <w:proofErr w:type="spellEnd"/>
          </w:p>
        </w:tc>
        <w:tc>
          <w:tcPr>
            <w:tcW w:w="2128" w:type="dxa"/>
            <w:gridSpan w:val="2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通讯地址</w:t>
            </w:r>
            <w:proofErr w:type="spellEnd"/>
          </w:p>
        </w:tc>
        <w:tc>
          <w:tcPr>
            <w:tcW w:w="7823" w:type="dxa"/>
            <w:gridSpan w:val="6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14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联系部门</w:t>
            </w:r>
            <w:proofErr w:type="spellEnd"/>
          </w:p>
        </w:tc>
        <w:tc>
          <w:tcPr>
            <w:tcW w:w="1692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手机</w:t>
            </w:r>
            <w:proofErr w:type="spellEnd"/>
          </w:p>
        </w:tc>
        <w:tc>
          <w:tcPr>
            <w:tcW w:w="2128" w:type="dxa"/>
            <w:gridSpan w:val="2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序号</w:t>
            </w:r>
            <w:proofErr w:type="spellEnd"/>
          </w:p>
        </w:tc>
        <w:tc>
          <w:tcPr>
            <w:tcW w:w="1814" w:type="dxa"/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学员姓名</w:t>
            </w:r>
            <w:proofErr w:type="spellEnd"/>
          </w:p>
        </w:tc>
        <w:tc>
          <w:tcPr>
            <w:tcW w:w="1276" w:type="dxa"/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性别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手机</w:t>
            </w:r>
            <w:proofErr w:type="spellEnd"/>
          </w:p>
        </w:tc>
        <w:tc>
          <w:tcPr>
            <w:tcW w:w="1898" w:type="dxa"/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是否住宿</w:t>
            </w:r>
            <w:proofErr w:type="spellEnd"/>
          </w:p>
        </w:tc>
      </w:tr>
      <w:tr w:rsidR="009037D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14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14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val="33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14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037D8" w:rsidRDefault="009037D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98" w:type="dxa"/>
            <w:vAlign w:val="center"/>
          </w:tcPr>
          <w:p w:rsidR="009037D8" w:rsidRDefault="009037D8">
            <w:pPr>
              <w:jc w:val="center"/>
              <w:rPr>
                <w:sz w:val="24"/>
              </w:rPr>
            </w:pPr>
          </w:p>
        </w:tc>
      </w:tr>
      <w:tr w:rsidR="009037D8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培训费用</w:t>
            </w:r>
            <w:proofErr w:type="spellEnd"/>
          </w:p>
        </w:tc>
        <w:tc>
          <w:tcPr>
            <w:tcW w:w="7823" w:type="dxa"/>
            <w:gridSpan w:val="6"/>
            <w:vAlign w:val="center"/>
          </w:tcPr>
          <w:p w:rsidR="009037D8" w:rsidRDefault="00885D1D">
            <w:pPr>
              <w:adjustRightInd w:val="0"/>
              <w:snapToGrid w:val="0"/>
              <w:spacing w:line="240" w:lineRule="atLeast"/>
              <w:rPr>
                <w:rFonts w:eastAsia="仿宋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培训费</w:t>
            </w:r>
            <w:r>
              <w:rPr>
                <w:rFonts w:hint="eastAsia"/>
                <w:b/>
                <w:szCs w:val="21"/>
                <w:lang w:eastAsia="zh-CN"/>
              </w:rPr>
              <w:t>2000</w:t>
            </w:r>
            <w:r>
              <w:rPr>
                <w:rFonts w:hint="eastAsia"/>
                <w:b/>
                <w:szCs w:val="21"/>
                <w:lang w:eastAsia="zh-CN"/>
              </w:rPr>
              <w:t>元</w:t>
            </w:r>
            <w:r>
              <w:rPr>
                <w:rFonts w:hint="eastAsia"/>
                <w:b/>
                <w:szCs w:val="21"/>
                <w:lang w:eastAsia="zh-CN"/>
              </w:rPr>
              <w:t>/</w:t>
            </w:r>
            <w:r>
              <w:rPr>
                <w:rFonts w:hint="eastAsia"/>
                <w:b/>
                <w:szCs w:val="21"/>
                <w:lang w:eastAsia="zh-CN"/>
              </w:rPr>
              <w:t>人</w:t>
            </w:r>
            <w:r>
              <w:rPr>
                <w:rFonts w:hint="eastAsia"/>
                <w:b/>
                <w:szCs w:val="21"/>
                <w:lang w:eastAsia="zh-CN"/>
              </w:rPr>
              <w:t>，（</w:t>
            </w:r>
            <w:r>
              <w:rPr>
                <w:rFonts w:hint="eastAsia"/>
                <w:b/>
                <w:szCs w:val="21"/>
                <w:lang w:eastAsia="zh-CN"/>
              </w:rPr>
              <w:t>含授课费、培训期间午晚餐、资料费、考评费等</w:t>
            </w:r>
            <w:r>
              <w:rPr>
                <w:rFonts w:hint="eastAsia"/>
                <w:b/>
                <w:szCs w:val="21"/>
                <w:lang w:eastAsia="zh-CN"/>
              </w:rPr>
              <w:t>），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住宿统一安排，费用自理，合住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169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元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/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人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/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晚，包房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338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元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/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人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/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晚</w:t>
            </w:r>
            <w:r>
              <w:rPr>
                <w:rFonts w:hint="eastAsia"/>
                <w:b/>
                <w:sz w:val="24"/>
                <w:lang w:eastAsia="zh-CN"/>
              </w:rPr>
              <w:t>。</w:t>
            </w:r>
          </w:p>
        </w:tc>
      </w:tr>
      <w:tr w:rsidR="009037D8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指定汇款账户</w:t>
            </w:r>
            <w:proofErr w:type="spellEnd"/>
          </w:p>
        </w:tc>
        <w:tc>
          <w:tcPr>
            <w:tcW w:w="7823" w:type="dxa"/>
            <w:gridSpan w:val="6"/>
            <w:vAlign w:val="center"/>
          </w:tcPr>
          <w:p w:rsidR="009037D8" w:rsidRDefault="00885D1D">
            <w:pPr>
              <w:adjustRightInd w:val="0"/>
              <w:snapToGrid w:val="0"/>
              <w:spacing w:line="240" w:lineRule="atLeast"/>
              <w:rPr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户</w:t>
            </w:r>
            <w:r>
              <w:rPr>
                <w:rFonts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hint="eastAsia"/>
                <w:b/>
                <w:sz w:val="24"/>
                <w:lang w:eastAsia="zh-CN"/>
              </w:rPr>
              <w:t>名：</w:t>
            </w:r>
            <w:r>
              <w:rPr>
                <w:rFonts w:hint="eastAsia"/>
                <w:sz w:val="24"/>
                <w:lang w:eastAsia="zh-CN"/>
              </w:rPr>
              <w:t>广东省质量协会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 xml:space="preserve">         </w:t>
            </w:r>
          </w:p>
          <w:p w:rsidR="009037D8" w:rsidRDefault="00885D1D">
            <w:pPr>
              <w:adjustRightInd w:val="0"/>
              <w:snapToGrid w:val="0"/>
              <w:spacing w:line="240" w:lineRule="atLeast"/>
              <w:rPr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开户行：</w:t>
            </w:r>
            <w:r>
              <w:rPr>
                <w:rFonts w:hint="eastAsia"/>
                <w:sz w:val="24"/>
                <w:lang w:eastAsia="zh-CN"/>
              </w:rPr>
              <w:t>中国工商银行广州府前路支行</w:t>
            </w:r>
          </w:p>
          <w:p w:rsidR="009037D8" w:rsidRDefault="00885D1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号</w:t>
            </w:r>
            <w:proofErr w:type="gramEnd"/>
            <w:r>
              <w:rPr>
                <w:rFonts w:hint="eastAsia"/>
                <w:b/>
                <w:sz w:val="24"/>
              </w:rPr>
              <w:t>：</w:t>
            </w:r>
            <w:r>
              <w:rPr>
                <w:sz w:val="24"/>
              </w:rPr>
              <w:t>3602 0966 0900 0098 324</w:t>
            </w:r>
          </w:p>
        </w:tc>
      </w:tr>
      <w:tr w:rsidR="009037D8">
        <w:trPr>
          <w:trHeight w:val="269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发票开具</w:t>
            </w:r>
            <w:proofErr w:type="spellEnd"/>
          </w:p>
        </w:tc>
        <w:tc>
          <w:tcPr>
            <w:tcW w:w="7823" w:type="dxa"/>
            <w:gridSpan w:val="6"/>
            <w:vAlign w:val="center"/>
          </w:tcPr>
          <w:p w:rsidR="009037D8" w:rsidRDefault="00885D1D">
            <w:pPr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请务必与本单位财务部门确认以下信息：</w:t>
            </w:r>
          </w:p>
          <w:p w:rsidR="009037D8" w:rsidRDefault="00885D1D">
            <w:pPr>
              <w:pStyle w:val="10"/>
              <w:ind w:firstLineChars="0"/>
              <w:rPr>
                <w:rFonts w:ascii="宋体" w:hAnsi="宋体"/>
                <w:b/>
                <w:sz w:val="24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lang w:eastAsia="zh-CN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>□普通发票</w:t>
            </w:r>
            <w:r>
              <w:rPr>
                <w:rFonts w:ascii="宋体" w:hAnsi="宋体" w:hint="eastAsia"/>
                <w:b/>
                <w:sz w:val="24"/>
                <w:lang w:eastAsia="zh-CN"/>
              </w:rPr>
              <w:t xml:space="preserve"> </w:t>
            </w:r>
          </w:p>
          <w:p w:rsidR="009037D8" w:rsidRDefault="00885D1D">
            <w:pPr>
              <w:pStyle w:val="10"/>
              <w:ind w:firstLineChars="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lang w:eastAsia="zh-CN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  <w:lang w:eastAsia="zh-CN"/>
              </w:rPr>
              <w:t>。</w:t>
            </w:r>
          </w:p>
          <w:p w:rsidR="009037D8" w:rsidRDefault="00885D1D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单位名称：</w:t>
            </w:r>
            <w:r>
              <w:rPr>
                <w:rFonts w:hint="eastAsia"/>
                <w:sz w:val="24"/>
                <w:lang w:eastAsia="zh-CN"/>
              </w:rPr>
              <w:t xml:space="preserve">                 </w:t>
            </w:r>
          </w:p>
          <w:p w:rsidR="009037D8" w:rsidRDefault="00885D1D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纳税人识别号</w:t>
            </w:r>
            <w:r>
              <w:rPr>
                <w:rFonts w:hint="eastAsia"/>
                <w:sz w:val="24"/>
                <w:lang w:eastAsia="zh-CN"/>
              </w:rPr>
              <w:t xml:space="preserve">:          </w:t>
            </w:r>
          </w:p>
          <w:p w:rsidR="009037D8" w:rsidRDefault="00885D1D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地址、电话</w:t>
            </w:r>
            <w:r>
              <w:rPr>
                <w:rFonts w:hint="eastAsia"/>
                <w:sz w:val="24"/>
                <w:lang w:eastAsia="zh-CN"/>
              </w:rPr>
              <w:t xml:space="preserve">:                  </w:t>
            </w:r>
          </w:p>
          <w:p w:rsidR="009037D8" w:rsidRDefault="00885D1D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开户行、账号</w:t>
            </w:r>
            <w:r>
              <w:rPr>
                <w:rFonts w:hint="eastAsia"/>
                <w:sz w:val="24"/>
                <w:lang w:eastAsia="zh-CN"/>
              </w:rPr>
              <w:t xml:space="preserve">:                                         </w:t>
            </w:r>
          </w:p>
          <w:p w:rsidR="009037D8" w:rsidRDefault="00885D1D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开票项目：（默认是</w:t>
            </w:r>
            <w:r>
              <w:rPr>
                <w:rFonts w:hint="eastAsia"/>
                <w:b/>
                <w:sz w:val="24"/>
                <w:lang w:eastAsia="zh-CN"/>
              </w:rPr>
              <w:t>培训费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 w:rsidR="009037D8">
        <w:trPr>
          <w:trHeight w:val="1031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9037D8" w:rsidRDefault="00885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823" w:type="dxa"/>
            <w:gridSpan w:val="6"/>
            <w:vAlign w:val="center"/>
          </w:tcPr>
          <w:p w:rsidR="009037D8" w:rsidRDefault="00885D1D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请务必在</w:t>
            </w:r>
            <w:r>
              <w:rPr>
                <w:rFonts w:hint="eastAsia"/>
                <w:b/>
                <w:sz w:val="24"/>
                <w:lang w:eastAsia="zh-CN"/>
              </w:rPr>
              <w:t>报名截止日期</w:t>
            </w:r>
            <w:r>
              <w:rPr>
                <w:rFonts w:hint="eastAsia"/>
                <w:b/>
                <w:sz w:val="24"/>
                <w:lang w:eastAsia="zh-CN"/>
              </w:rPr>
              <w:t>1</w:t>
            </w:r>
            <w:r>
              <w:rPr>
                <w:rFonts w:hint="eastAsia"/>
                <w:b/>
                <w:sz w:val="24"/>
                <w:lang w:eastAsia="zh-CN"/>
              </w:rPr>
              <w:t>1</w:t>
            </w:r>
            <w:r>
              <w:rPr>
                <w:rFonts w:hint="eastAsia"/>
                <w:b/>
                <w:sz w:val="24"/>
                <w:lang w:eastAsia="zh-CN"/>
              </w:rPr>
              <w:t>月</w:t>
            </w:r>
            <w:r>
              <w:rPr>
                <w:rFonts w:hint="eastAsia"/>
                <w:b/>
                <w:sz w:val="24"/>
                <w:lang w:eastAsia="zh-CN"/>
              </w:rPr>
              <w:t>7</w:t>
            </w:r>
            <w:r>
              <w:rPr>
                <w:rFonts w:hint="eastAsia"/>
                <w:b/>
                <w:sz w:val="24"/>
                <w:lang w:eastAsia="zh-CN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>之前，将填写的回执表邮件至现场工作部收。</w:t>
            </w:r>
          </w:p>
          <w:p w:rsidR="009037D8" w:rsidRDefault="00885D1D">
            <w:pPr>
              <w:rPr>
                <w:sz w:val="24"/>
              </w:rPr>
            </w:pPr>
            <w:r>
              <w:rPr>
                <w:rFonts w:eastAsia="楷体_GB2312"/>
                <w:sz w:val="28"/>
              </w:rPr>
              <w:t>Email</w:t>
            </w:r>
            <w:r>
              <w:rPr>
                <w:rFonts w:eastAsia="楷体_GB2312"/>
                <w:sz w:val="28"/>
              </w:rPr>
              <w:t>：</w:t>
            </w:r>
            <w:r>
              <w:rPr>
                <w:rFonts w:eastAsia="仿宋"/>
                <w:sz w:val="30"/>
                <w:szCs w:val="30"/>
              </w:rPr>
              <w:t>gdaq83341226@163.com</w:t>
            </w:r>
          </w:p>
        </w:tc>
      </w:tr>
    </w:tbl>
    <w:p w:rsidR="009037D8" w:rsidRDefault="009037D8"/>
    <w:sectPr w:rsidR="009037D8">
      <w:type w:val="continuous"/>
      <w:pgSz w:w="11910" w:h="16850"/>
      <w:pgMar w:top="1600" w:right="11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D1D" w:rsidRDefault="00885D1D">
      <w:r>
        <w:separator/>
      </w:r>
    </w:p>
  </w:endnote>
  <w:endnote w:type="continuationSeparator" w:id="0">
    <w:p w:rsidR="00885D1D" w:rsidRDefault="0088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D1D" w:rsidRDefault="00885D1D">
      <w:r>
        <w:separator/>
      </w:r>
    </w:p>
  </w:footnote>
  <w:footnote w:type="continuationSeparator" w:id="0">
    <w:p w:rsidR="00885D1D" w:rsidRDefault="0088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990" w:hanging="295"/>
        <w:jc w:val="left"/>
      </w:pPr>
      <w:rPr>
        <w:rFonts w:ascii="仿宋" w:eastAsia="仿宋" w:hAnsi="仿宋" w:cs="仿宋" w:hint="default"/>
        <w:spacing w:val="-16"/>
        <w:w w:val="100"/>
        <w:sz w:val="28"/>
        <w:szCs w:val="28"/>
      </w:rPr>
    </w:lvl>
    <w:lvl w:ilvl="1">
      <w:numFmt w:val="bullet"/>
      <w:lvlText w:val="•"/>
      <w:lvlJc w:val="left"/>
      <w:pPr>
        <w:ind w:left="1850" w:hanging="295"/>
      </w:pPr>
      <w:rPr>
        <w:rFonts w:hint="default"/>
      </w:rPr>
    </w:lvl>
    <w:lvl w:ilvl="2">
      <w:numFmt w:val="bullet"/>
      <w:lvlText w:val="•"/>
      <w:lvlJc w:val="left"/>
      <w:pPr>
        <w:ind w:left="2701" w:hanging="295"/>
      </w:pPr>
      <w:rPr>
        <w:rFonts w:hint="default"/>
      </w:rPr>
    </w:lvl>
    <w:lvl w:ilvl="3">
      <w:numFmt w:val="bullet"/>
      <w:lvlText w:val="•"/>
      <w:lvlJc w:val="left"/>
      <w:pPr>
        <w:ind w:left="3552" w:hanging="295"/>
      </w:pPr>
      <w:rPr>
        <w:rFonts w:hint="default"/>
      </w:rPr>
    </w:lvl>
    <w:lvl w:ilvl="4">
      <w:numFmt w:val="bullet"/>
      <w:lvlText w:val="•"/>
      <w:lvlJc w:val="left"/>
      <w:pPr>
        <w:ind w:left="4402" w:hanging="295"/>
      </w:pPr>
      <w:rPr>
        <w:rFonts w:hint="default"/>
      </w:rPr>
    </w:lvl>
    <w:lvl w:ilvl="5">
      <w:numFmt w:val="bullet"/>
      <w:lvlText w:val="•"/>
      <w:lvlJc w:val="left"/>
      <w:pPr>
        <w:ind w:left="5253" w:hanging="295"/>
      </w:pPr>
      <w:rPr>
        <w:rFonts w:hint="default"/>
      </w:rPr>
    </w:lvl>
    <w:lvl w:ilvl="6">
      <w:numFmt w:val="bullet"/>
      <w:lvlText w:val="•"/>
      <w:lvlJc w:val="left"/>
      <w:pPr>
        <w:ind w:left="6104" w:hanging="295"/>
      </w:pPr>
      <w:rPr>
        <w:rFonts w:hint="default"/>
      </w:rPr>
    </w:lvl>
    <w:lvl w:ilvl="7">
      <w:numFmt w:val="bullet"/>
      <w:lvlText w:val="•"/>
      <w:lvlJc w:val="left"/>
      <w:pPr>
        <w:ind w:left="6954" w:hanging="295"/>
      </w:pPr>
      <w:rPr>
        <w:rFonts w:hint="default"/>
      </w:rPr>
    </w:lvl>
    <w:lvl w:ilvl="8">
      <w:numFmt w:val="bullet"/>
      <w:lvlText w:val="•"/>
      <w:lvlJc w:val="left"/>
      <w:pPr>
        <w:ind w:left="7805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MyNzU1ZTBjN2Y0ZDEwYWVhNmJiZGY0ZWU3OTlhYTkifQ=="/>
  </w:docVars>
  <w:rsids>
    <w:rsidRoot w:val="009037D8"/>
    <w:rsid w:val="003C4F2A"/>
    <w:rsid w:val="00885D1D"/>
    <w:rsid w:val="009037D8"/>
    <w:rsid w:val="350807CD"/>
    <w:rsid w:val="426B53E7"/>
    <w:rsid w:val="45062B17"/>
    <w:rsid w:val="584B1CDE"/>
    <w:rsid w:val="78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FFE515"/>
  <w15:docId w15:val="{92B4B695-E27A-44EF-B95D-27CBABAC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line="383" w:lineRule="exact"/>
      <w:ind w:left="100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uiPriority w:val="1"/>
    <w:qFormat/>
    <w:pPr>
      <w:spacing w:before="136"/>
      <w:ind w:left="140"/>
      <w:outlineLvl w:val="1"/>
    </w:pPr>
    <w:rPr>
      <w:rFonts w:ascii="黑体" w:eastAsia="黑体" w:hAnsi="黑体" w:cs="黑体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/>
    </w:pPr>
    <w:rPr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关于举办广东省省级QC诊断师研讨班的通知</dc:title>
  <dc:creator>ah</dc:creator>
  <cp:lastModifiedBy>Administrator</cp:lastModifiedBy>
  <cp:revision>2</cp:revision>
  <cp:lastPrinted>2023-10-30T06:08:00Z</cp:lastPrinted>
  <dcterms:created xsi:type="dcterms:W3CDTF">2023-10-30T06:08:00Z</dcterms:created>
  <dcterms:modified xsi:type="dcterms:W3CDTF">2023-10-30T06:08:00Z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2022-04-19T00:00:00Z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D9C163EE82F94D7FBD50D95288F97AFE_13</vt:lpwstr>
  </property>
</Properties>
</file>